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7A055" w14:textId="77777777" w:rsidR="001E3E13" w:rsidRDefault="001E3E13" w:rsidP="001E3E13">
      <w:pPr>
        <w:spacing w:after="0" w:line="240" w:lineRule="auto"/>
        <w:jc w:val="center"/>
        <w:rPr>
          <w:rFonts w:ascii="Times New Roman" w:eastAsia="Times New Roman" w:hAnsi="Times New Roman" w:cs="Times New Roman"/>
          <w:b/>
          <w:lang w:val="lt-LT" w:eastAsia="lt-LT"/>
        </w:rPr>
      </w:pPr>
      <w:r w:rsidRPr="001E3E13">
        <w:rPr>
          <w:rFonts w:ascii="Times New Roman" w:eastAsia="Times New Roman" w:hAnsi="Times New Roman" w:cs="Times New Roman"/>
          <w:b/>
          <w:lang w:val="lt-LT" w:eastAsia="lt-LT"/>
        </w:rPr>
        <w:t>MTTP PROJEKTŲ VALDYM</w:t>
      </w:r>
      <w:r>
        <w:rPr>
          <w:rFonts w:ascii="Times New Roman" w:eastAsia="Times New Roman" w:hAnsi="Times New Roman" w:cs="Times New Roman"/>
          <w:b/>
          <w:lang w:val="lt-LT" w:eastAsia="lt-LT"/>
        </w:rPr>
        <w:t>O</w:t>
      </w:r>
      <w:r w:rsidRPr="001E3E13">
        <w:rPr>
          <w:rFonts w:ascii="Times New Roman" w:eastAsia="Times New Roman" w:hAnsi="Times New Roman" w:cs="Times New Roman"/>
          <w:b/>
          <w:lang w:val="lt-LT" w:eastAsia="lt-LT"/>
        </w:rPr>
        <w:t xml:space="preserve"> BEI VERSLUMO UGDYMO IR MOKSLO ŽINIŲ KOMUNIKACIJOS MOKYMŲ ORGANIZAVIM</w:t>
      </w:r>
      <w:r>
        <w:rPr>
          <w:rFonts w:ascii="Times New Roman" w:eastAsia="Times New Roman" w:hAnsi="Times New Roman" w:cs="Times New Roman"/>
          <w:b/>
          <w:lang w:val="lt-LT" w:eastAsia="lt-LT"/>
        </w:rPr>
        <w:t>O MOKYMAI</w:t>
      </w:r>
    </w:p>
    <w:p w14:paraId="5EFEBB49" w14:textId="77777777" w:rsidR="00332E55" w:rsidRDefault="00332E55" w:rsidP="001E3E13">
      <w:pPr>
        <w:spacing w:after="0" w:line="240" w:lineRule="auto"/>
        <w:jc w:val="center"/>
        <w:rPr>
          <w:rFonts w:ascii="Times New Roman" w:eastAsia="Times New Roman" w:hAnsi="Times New Roman" w:cs="Times New Roman"/>
          <w:b/>
          <w:lang w:val="lt-LT" w:eastAsia="lt-LT"/>
        </w:rPr>
      </w:pPr>
    </w:p>
    <w:p w14:paraId="32BDA9B7" w14:textId="5A1EF4A6" w:rsidR="001E3E13" w:rsidRPr="001E3E13" w:rsidRDefault="00332E55" w:rsidP="00BB6919">
      <w:pPr>
        <w:spacing w:after="0" w:line="240" w:lineRule="auto"/>
        <w:jc w:val="center"/>
        <w:rPr>
          <w:rFonts w:ascii="Times New Roman" w:eastAsia="Times New Roman" w:hAnsi="Times New Roman" w:cs="Times New Roman"/>
          <w:sz w:val="20"/>
          <w:szCs w:val="20"/>
          <w:lang w:val="lt-LT" w:eastAsia="lt-LT"/>
        </w:rPr>
      </w:pPr>
      <w:r>
        <w:rPr>
          <w:rFonts w:ascii="Times New Roman" w:eastAsia="Times New Roman" w:hAnsi="Times New Roman" w:cs="Times New Roman"/>
          <w:b/>
          <w:lang w:val="lt-LT" w:eastAsia="lt-LT"/>
        </w:rPr>
        <w:t>Programa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764"/>
        <w:gridCol w:w="895"/>
        <w:gridCol w:w="1279"/>
        <w:gridCol w:w="1556"/>
        <w:gridCol w:w="2644"/>
        <w:gridCol w:w="1701"/>
      </w:tblGrid>
      <w:tr w:rsidR="007F6F86" w:rsidRPr="007F6F86" w14:paraId="67574830" w14:textId="77777777" w:rsidTr="00BB6919">
        <w:tc>
          <w:tcPr>
            <w:tcW w:w="0" w:type="auto"/>
            <w:vAlign w:val="center"/>
          </w:tcPr>
          <w:p w14:paraId="3124942B" w14:textId="77777777" w:rsidR="007F6F86" w:rsidRPr="007F6F86" w:rsidRDefault="007F6F86" w:rsidP="00332E55">
            <w:pPr>
              <w:spacing w:after="0" w:line="240" w:lineRule="auto"/>
              <w:contextualSpacing/>
              <w:jc w:val="center"/>
              <w:rPr>
                <w:rFonts w:ascii="Times New Roman" w:eastAsia="Times New Roman" w:hAnsi="Times New Roman" w:cs="Times New Roman"/>
                <w:i/>
                <w:sz w:val="20"/>
                <w:szCs w:val="20"/>
                <w:lang w:val="lt-LT" w:eastAsia="lt-LT"/>
              </w:rPr>
            </w:pPr>
            <w:r w:rsidRPr="007F6F86">
              <w:rPr>
                <w:rFonts w:ascii="Times New Roman" w:eastAsia="Times New Roman" w:hAnsi="Times New Roman" w:cs="Times New Roman"/>
                <w:i/>
                <w:sz w:val="20"/>
                <w:szCs w:val="20"/>
                <w:lang w:val="lt-LT" w:eastAsia="lt-LT"/>
              </w:rPr>
              <w:t>Eil. Nr.</w:t>
            </w:r>
          </w:p>
        </w:tc>
        <w:tc>
          <w:tcPr>
            <w:tcW w:w="1764" w:type="dxa"/>
            <w:vAlign w:val="center"/>
          </w:tcPr>
          <w:p w14:paraId="6355026C" w14:textId="77777777" w:rsidR="007F6F86" w:rsidRPr="007F6F86" w:rsidRDefault="007F6F86" w:rsidP="00332E55">
            <w:pPr>
              <w:spacing w:after="0" w:line="240" w:lineRule="auto"/>
              <w:contextualSpacing/>
              <w:jc w:val="center"/>
              <w:rPr>
                <w:rFonts w:ascii="Times New Roman" w:eastAsia="Times New Roman" w:hAnsi="Times New Roman" w:cs="Times New Roman"/>
                <w:i/>
                <w:sz w:val="20"/>
                <w:szCs w:val="20"/>
                <w:lang w:val="lt-LT" w:eastAsia="lt-LT"/>
              </w:rPr>
            </w:pPr>
            <w:r w:rsidRPr="007F6F86">
              <w:rPr>
                <w:rFonts w:ascii="Times New Roman" w:eastAsia="Times New Roman" w:hAnsi="Times New Roman" w:cs="Times New Roman"/>
                <w:i/>
                <w:sz w:val="20"/>
                <w:szCs w:val="20"/>
                <w:lang w:val="lt-LT" w:eastAsia="lt-LT"/>
              </w:rPr>
              <w:t>Mokymai</w:t>
            </w:r>
          </w:p>
        </w:tc>
        <w:tc>
          <w:tcPr>
            <w:tcW w:w="895" w:type="dxa"/>
            <w:vAlign w:val="center"/>
          </w:tcPr>
          <w:p w14:paraId="4F4ACA0B" w14:textId="77777777" w:rsidR="007F6F86" w:rsidRPr="007F6F86" w:rsidRDefault="007F6F86" w:rsidP="00332E55">
            <w:pPr>
              <w:spacing w:after="0" w:line="240" w:lineRule="auto"/>
              <w:contextualSpacing/>
              <w:jc w:val="center"/>
              <w:rPr>
                <w:rFonts w:ascii="Times New Roman" w:eastAsia="Times New Roman" w:hAnsi="Times New Roman" w:cs="Times New Roman"/>
                <w:i/>
                <w:sz w:val="20"/>
                <w:szCs w:val="20"/>
                <w:lang w:val="lt-LT" w:eastAsia="lt-LT"/>
              </w:rPr>
            </w:pPr>
            <w:r w:rsidRPr="007F6F86">
              <w:rPr>
                <w:rFonts w:ascii="Times New Roman" w:eastAsia="Times New Roman" w:hAnsi="Times New Roman" w:cs="Times New Roman"/>
                <w:i/>
                <w:sz w:val="20"/>
                <w:szCs w:val="20"/>
                <w:lang w:val="lt-LT" w:eastAsia="lt-LT"/>
              </w:rPr>
              <w:t xml:space="preserve">Trukmė </w:t>
            </w:r>
          </w:p>
        </w:tc>
        <w:tc>
          <w:tcPr>
            <w:tcW w:w="1279" w:type="dxa"/>
            <w:vAlign w:val="center"/>
          </w:tcPr>
          <w:p w14:paraId="0335D58D" w14:textId="77777777" w:rsidR="007F6F86" w:rsidRPr="007F6F86" w:rsidRDefault="007F6F86" w:rsidP="00332E55">
            <w:pPr>
              <w:spacing w:after="0" w:line="240" w:lineRule="auto"/>
              <w:contextualSpacing/>
              <w:jc w:val="center"/>
              <w:rPr>
                <w:rFonts w:ascii="Times New Roman" w:eastAsia="Times New Roman" w:hAnsi="Times New Roman" w:cs="Times New Roman"/>
                <w:i/>
                <w:sz w:val="20"/>
                <w:szCs w:val="20"/>
                <w:lang w:val="lt-LT" w:eastAsia="lt-LT"/>
              </w:rPr>
            </w:pPr>
            <w:r w:rsidRPr="007F6F86">
              <w:rPr>
                <w:rFonts w:ascii="Times New Roman" w:eastAsia="Times New Roman" w:hAnsi="Times New Roman" w:cs="Times New Roman"/>
                <w:i/>
                <w:sz w:val="20"/>
                <w:szCs w:val="20"/>
                <w:lang w:val="lt-LT" w:eastAsia="lt-LT"/>
              </w:rPr>
              <w:t>Dalyvių skaičius</w:t>
            </w:r>
          </w:p>
        </w:tc>
        <w:tc>
          <w:tcPr>
            <w:tcW w:w="1556" w:type="dxa"/>
          </w:tcPr>
          <w:p w14:paraId="434E35A0" w14:textId="77777777" w:rsidR="007F6F86" w:rsidRPr="007F6F86" w:rsidRDefault="007F6F86" w:rsidP="00332E55">
            <w:pPr>
              <w:spacing w:after="0" w:line="240" w:lineRule="auto"/>
              <w:contextualSpacing/>
              <w:jc w:val="center"/>
              <w:rPr>
                <w:rFonts w:ascii="Times New Roman" w:eastAsia="Times New Roman" w:hAnsi="Times New Roman" w:cs="Times New Roman"/>
                <w:i/>
                <w:sz w:val="20"/>
                <w:szCs w:val="20"/>
                <w:lang w:val="lt-LT" w:eastAsia="lt-LT"/>
              </w:rPr>
            </w:pPr>
            <w:r w:rsidRPr="007F6F86">
              <w:rPr>
                <w:rFonts w:ascii="Times New Roman" w:eastAsia="Times New Roman" w:hAnsi="Times New Roman" w:cs="Times New Roman"/>
                <w:i/>
                <w:sz w:val="20"/>
                <w:szCs w:val="20"/>
                <w:lang w:val="lt-LT" w:eastAsia="lt-LT"/>
              </w:rPr>
              <w:t>Laikas</w:t>
            </w:r>
          </w:p>
        </w:tc>
        <w:tc>
          <w:tcPr>
            <w:tcW w:w="2644" w:type="dxa"/>
          </w:tcPr>
          <w:p w14:paraId="2A6C05D5" w14:textId="77777777" w:rsidR="007F6F86" w:rsidRPr="007F6F86" w:rsidRDefault="007F6F86" w:rsidP="00332E55">
            <w:pPr>
              <w:spacing w:after="0" w:line="240" w:lineRule="auto"/>
              <w:contextualSpacing/>
              <w:jc w:val="center"/>
              <w:rPr>
                <w:rFonts w:ascii="Times New Roman" w:eastAsia="Times New Roman" w:hAnsi="Times New Roman" w:cs="Times New Roman"/>
                <w:i/>
                <w:sz w:val="20"/>
                <w:szCs w:val="20"/>
                <w:lang w:val="lt-LT" w:eastAsia="lt-LT"/>
              </w:rPr>
            </w:pPr>
            <w:r w:rsidRPr="007F6F86">
              <w:rPr>
                <w:rFonts w:ascii="Times New Roman" w:eastAsia="Times New Roman" w:hAnsi="Times New Roman" w:cs="Times New Roman"/>
                <w:i/>
                <w:sz w:val="20"/>
                <w:szCs w:val="20"/>
                <w:lang w:val="lt-LT" w:eastAsia="lt-LT"/>
              </w:rPr>
              <w:t>Programa</w:t>
            </w:r>
          </w:p>
        </w:tc>
        <w:tc>
          <w:tcPr>
            <w:tcW w:w="1701" w:type="dxa"/>
          </w:tcPr>
          <w:p w14:paraId="0D288A88" w14:textId="77777777" w:rsidR="007F6F86" w:rsidRPr="007F6F86" w:rsidRDefault="007F6F86" w:rsidP="00332E55">
            <w:pPr>
              <w:spacing w:after="0" w:line="240" w:lineRule="auto"/>
              <w:contextualSpacing/>
              <w:jc w:val="center"/>
              <w:rPr>
                <w:rFonts w:ascii="Times New Roman" w:eastAsia="Times New Roman" w:hAnsi="Times New Roman" w:cs="Times New Roman"/>
                <w:i/>
                <w:sz w:val="20"/>
                <w:szCs w:val="20"/>
                <w:lang w:val="lt-LT" w:eastAsia="lt-LT"/>
              </w:rPr>
            </w:pPr>
            <w:r w:rsidRPr="007F6F86">
              <w:rPr>
                <w:rFonts w:ascii="Times New Roman" w:eastAsia="Times New Roman" w:hAnsi="Times New Roman" w:cs="Times New Roman"/>
                <w:i/>
                <w:sz w:val="20"/>
                <w:szCs w:val="20"/>
                <w:lang w:val="lt-LT" w:eastAsia="lt-LT"/>
              </w:rPr>
              <w:t>Vieta</w:t>
            </w:r>
          </w:p>
        </w:tc>
      </w:tr>
      <w:tr w:rsidR="007F6F86" w:rsidRPr="00B4541B" w14:paraId="3AB9CC35" w14:textId="77777777" w:rsidTr="00BB6919">
        <w:tc>
          <w:tcPr>
            <w:tcW w:w="0" w:type="auto"/>
          </w:tcPr>
          <w:p w14:paraId="1A794FE7" w14:textId="77777777" w:rsidR="007F6F86" w:rsidRPr="007F6F86"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7F6F86">
              <w:rPr>
                <w:rFonts w:ascii="Times New Roman" w:eastAsia="Times New Roman" w:hAnsi="Times New Roman" w:cs="Times New Roman"/>
                <w:sz w:val="20"/>
                <w:szCs w:val="20"/>
                <w:lang w:val="lt-LT" w:eastAsia="lt-LT"/>
              </w:rPr>
              <w:t>1</w:t>
            </w:r>
          </w:p>
        </w:tc>
        <w:tc>
          <w:tcPr>
            <w:tcW w:w="1764" w:type="dxa"/>
          </w:tcPr>
          <w:p w14:paraId="3AFB0B10" w14:textId="77777777" w:rsidR="007F6F86" w:rsidRPr="007F6F86" w:rsidRDefault="007F6F86" w:rsidP="00332E55">
            <w:pPr>
              <w:spacing w:after="0" w:line="240" w:lineRule="auto"/>
              <w:jc w:val="both"/>
              <w:rPr>
                <w:rFonts w:ascii="Times New Roman" w:eastAsia="Times New Roman" w:hAnsi="Times New Roman" w:cs="Times New Roman"/>
                <w:color w:val="000000"/>
                <w:sz w:val="20"/>
                <w:szCs w:val="20"/>
                <w:lang w:val="lt-LT" w:eastAsia="lt-LT"/>
              </w:rPr>
            </w:pPr>
            <w:r w:rsidRPr="007F6F86">
              <w:rPr>
                <w:rFonts w:ascii="Times New Roman" w:eastAsia="Times New Roman" w:hAnsi="Times New Roman" w:cs="Times New Roman"/>
                <w:sz w:val="20"/>
                <w:szCs w:val="20"/>
                <w:lang w:val="lt-LT" w:eastAsia="lt-LT"/>
              </w:rPr>
              <w:t>Verslumo ugdymo ir mokslo žinių komunikacijos mokymai</w:t>
            </w:r>
          </w:p>
        </w:tc>
        <w:tc>
          <w:tcPr>
            <w:tcW w:w="895" w:type="dxa"/>
          </w:tcPr>
          <w:p w14:paraId="4BE43CDA" w14:textId="77777777" w:rsidR="007F6F86" w:rsidRPr="007F6F86"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7F6F86">
              <w:rPr>
                <w:rFonts w:ascii="Times New Roman" w:eastAsia="Times New Roman" w:hAnsi="Times New Roman" w:cs="Times New Roman"/>
                <w:noProof/>
                <w:sz w:val="20"/>
                <w:szCs w:val="20"/>
                <w:lang w:val="lt-LT" w:eastAsia="en-GB"/>
              </w:rPr>
              <w:t xml:space="preserve">4 dienos (32 ak. val.) </w:t>
            </w:r>
          </w:p>
        </w:tc>
        <w:tc>
          <w:tcPr>
            <w:tcW w:w="1279" w:type="dxa"/>
          </w:tcPr>
          <w:p w14:paraId="0DFF6172" w14:textId="77777777" w:rsidR="007F6F86" w:rsidRPr="007F6F86"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7F6F86">
              <w:rPr>
                <w:rFonts w:ascii="Times New Roman" w:eastAsia="Times New Roman" w:hAnsi="Times New Roman" w:cs="Times New Roman"/>
                <w:sz w:val="20"/>
                <w:szCs w:val="20"/>
                <w:lang w:val="lt-LT" w:eastAsia="lt-LT"/>
              </w:rPr>
              <w:t>24 (du pogrupiai po 12 dalyvių)</w:t>
            </w:r>
          </w:p>
        </w:tc>
        <w:tc>
          <w:tcPr>
            <w:tcW w:w="1556" w:type="dxa"/>
          </w:tcPr>
          <w:p w14:paraId="194A1B9F" w14:textId="077D7C9D" w:rsidR="007F6F86" w:rsidRPr="008A1DD2" w:rsidRDefault="008A1DD2" w:rsidP="007F6F86">
            <w:pPr>
              <w:spacing w:after="0" w:line="240" w:lineRule="auto"/>
              <w:contextualSpacing/>
              <w:jc w:val="center"/>
              <w:rPr>
                <w:rFonts w:ascii="Times New Roman" w:eastAsia="Times New Roman" w:hAnsi="Times New Roman" w:cs="Times New Roman"/>
                <w:sz w:val="20"/>
                <w:szCs w:val="20"/>
                <w:lang w:val="lt-LT" w:eastAsia="lt-LT"/>
              </w:rPr>
            </w:pPr>
            <w:r w:rsidRPr="008A1DD2">
              <w:rPr>
                <w:rFonts w:ascii="Times New Roman" w:eastAsia="Times New Roman" w:hAnsi="Times New Roman" w:cs="Times New Roman"/>
                <w:sz w:val="20"/>
                <w:szCs w:val="20"/>
                <w:lang w:val="lt-LT" w:eastAsia="lt-LT"/>
              </w:rPr>
              <w:t xml:space="preserve">Gruodžio 4, </w:t>
            </w:r>
            <w:r w:rsidR="007F6F86" w:rsidRPr="008A1DD2">
              <w:rPr>
                <w:rFonts w:ascii="Times New Roman" w:eastAsia="Times New Roman" w:hAnsi="Times New Roman" w:cs="Times New Roman"/>
                <w:sz w:val="20"/>
                <w:szCs w:val="20"/>
                <w:lang w:val="lt-LT" w:eastAsia="lt-LT"/>
              </w:rPr>
              <w:t>5</w:t>
            </w:r>
            <w:r w:rsidRPr="008A1DD2">
              <w:rPr>
                <w:rFonts w:ascii="Times New Roman" w:eastAsia="Times New Roman" w:hAnsi="Times New Roman" w:cs="Times New Roman"/>
                <w:sz w:val="20"/>
                <w:szCs w:val="20"/>
                <w:lang w:val="lt-LT" w:eastAsia="lt-LT"/>
              </w:rPr>
              <w:t>, 9,10</w:t>
            </w:r>
            <w:r w:rsidR="007F6F86" w:rsidRPr="008A1DD2">
              <w:rPr>
                <w:rFonts w:ascii="Times New Roman" w:eastAsia="Times New Roman" w:hAnsi="Times New Roman" w:cs="Times New Roman"/>
                <w:sz w:val="20"/>
                <w:szCs w:val="20"/>
                <w:lang w:val="lt-LT" w:eastAsia="lt-LT"/>
              </w:rPr>
              <w:t xml:space="preserve"> dienomis</w:t>
            </w:r>
          </w:p>
          <w:p w14:paraId="4B1267FF" w14:textId="77777777" w:rsidR="00F92D5C" w:rsidRDefault="00F92D5C" w:rsidP="007F6F86">
            <w:pPr>
              <w:spacing w:after="0" w:line="240" w:lineRule="auto"/>
              <w:contextualSpacing/>
              <w:jc w:val="center"/>
              <w:rPr>
                <w:rFonts w:ascii="Times New Roman" w:eastAsia="Times New Roman" w:hAnsi="Times New Roman" w:cs="Times New Roman"/>
                <w:sz w:val="20"/>
                <w:szCs w:val="20"/>
                <w:highlight w:val="yellow"/>
                <w:lang w:val="lt-LT" w:eastAsia="lt-LT"/>
              </w:rPr>
            </w:pPr>
          </w:p>
          <w:p w14:paraId="709853DA" w14:textId="77777777" w:rsidR="00F92D5C" w:rsidRDefault="00F92D5C" w:rsidP="007F6F86">
            <w:pPr>
              <w:spacing w:after="0" w:line="240" w:lineRule="auto"/>
              <w:contextualSpacing/>
              <w:jc w:val="center"/>
              <w:rPr>
                <w:rFonts w:ascii="Times New Roman" w:eastAsia="Times New Roman" w:hAnsi="Times New Roman" w:cs="Times New Roman"/>
                <w:sz w:val="20"/>
                <w:szCs w:val="20"/>
                <w:highlight w:val="yellow"/>
                <w:lang w:val="lt-LT" w:eastAsia="lt-LT"/>
              </w:rPr>
            </w:pPr>
          </w:p>
          <w:p w14:paraId="1ED5D2D9" w14:textId="77777777" w:rsidR="00F92D5C" w:rsidRDefault="00F92D5C" w:rsidP="007F6F86">
            <w:pPr>
              <w:spacing w:after="0" w:line="240" w:lineRule="auto"/>
              <w:contextualSpacing/>
              <w:jc w:val="center"/>
              <w:rPr>
                <w:rFonts w:ascii="Times New Roman" w:eastAsia="Times New Roman" w:hAnsi="Times New Roman" w:cs="Times New Roman"/>
                <w:sz w:val="20"/>
                <w:szCs w:val="20"/>
                <w:highlight w:val="yellow"/>
                <w:lang w:val="lt-LT" w:eastAsia="lt-LT"/>
              </w:rPr>
            </w:pPr>
          </w:p>
          <w:p w14:paraId="0C06A407" w14:textId="77777777" w:rsidR="00F92D5C" w:rsidRDefault="00F92D5C" w:rsidP="007F6F86">
            <w:pPr>
              <w:spacing w:after="0" w:line="240" w:lineRule="auto"/>
              <w:contextualSpacing/>
              <w:jc w:val="center"/>
              <w:rPr>
                <w:rFonts w:ascii="Times New Roman" w:eastAsia="Times New Roman" w:hAnsi="Times New Roman" w:cs="Times New Roman"/>
                <w:sz w:val="20"/>
                <w:szCs w:val="20"/>
                <w:highlight w:val="yellow"/>
                <w:lang w:val="lt-LT" w:eastAsia="lt-LT"/>
              </w:rPr>
            </w:pPr>
          </w:p>
          <w:p w14:paraId="75CF682C" w14:textId="77777777" w:rsidR="00F92D5C" w:rsidRDefault="00F92D5C" w:rsidP="007F6F86">
            <w:pPr>
              <w:spacing w:after="0" w:line="240" w:lineRule="auto"/>
              <w:contextualSpacing/>
              <w:jc w:val="center"/>
              <w:rPr>
                <w:rFonts w:ascii="Times New Roman" w:eastAsia="Times New Roman" w:hAnsi="Times New Roman" w:cs="Times New Roman"/>
                <w:sz w:val="20"/>
                <w:szCs w:val="20"/>
                <w:highlight w:val="yellow"/>
                <w:lang w:val="lt-LT" w:eastAsia="lt-LT"/>
              </w:rPr>
            </w:pPr>
          </w:p>
          <w:p w14:paraId="30DC52B3" w14:textId="77777777" w:rsidR="00F92D5C" w:rsidRPr="007F6F86" w:rsidRDefault="00F92D5C" w:rsidP="007F6F86">
            <w:pPr>
              <w:spacing w:after="0" w:line="240" w:lineRule="auto"/>
              <w:contextualSpacing/>
              <w:jc w:val="center"/>
              <w:rPr>
                <w:rFonts w:ascii="Times New Roman" w:eastAsia="Times New Roman" w:hAnsi="Times New Roman" w:cs="Times New Roman"/>
                <w:sz w:val="20"/>
                <w:szCs w:val="20"/>
                <w:highlight w:val="yellow"/>
                <w:lang w:val="lt-LT" w:eastAsia="lt-LT"/>
              </w:rPr>
            </w:pPr>
          </w:p>
        </w:tc>
        <w:tc>
          <w:tcPr>
            <w:tcW w:w="2644" w:type="dxa"/>
          </w:tcPr>
          <w:p w14:paraId="0F5D7A77" w14:textId="1C75EA3C" w:rsidR="007F6F86" w:rsidRPr="00FF060A"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FF060A">
              <w:rPr>
                <w:rFonts w:ascii="Times New Roman" w:eastAsia="Times New Roman" w:hAnsi="Times New Roman" w:cs="Times New Roman"/>
                <w:sz w:val="20"/>
                <w:szCs w:val="20"/>
                <w:lang w:val="lt-LT" w:eastAsia="lt-LT"/>
              </w:rPr>
              <w:t xml:space="preserve">Mokymai nuo 9 val. iki </w:t>
            </w:r>
            <w:r w:rsidR="00CD6F69">
              <w:rPr>
                <w:rFonts w:ascii="Times New Roman" w:eastAsia="Times New Roman" w:hAnsi="Times New Roman" w:cs="Times New Roman"/>
                <w:sz w:val="20"/>
                <w:szCs w:val="20"/>
                <w:lang w:val="lt-LT" w:eastAsia="lt-LT"/>
              </w:rPr>
              <w:t>1</w:t>
            </w:r>
            <w:r w:rsidR="00103C15">
              <w:rPr>
                <w:rFonts w:ascii="Times New Roman" w:eastAsia="Times New Roman" w:hAnsi="Times New Roman" w:cs="Times New Roman"/>
                <w:sz w:val="20"/>
                <w:szCs w:val="20"/>
                <w:lang w:val="lt-LT" w:eastAsia="lt-LT"/>
              </w:rPr>
              <w:t>6</w:t>
            </w:r>
            <w:r w:rsidR="00CD6F69">
              <w:rPr>
                <w:rFonts w:ascii="Times New Roman" w:eastAsia="Times New Roman" w:hAnsi="Times New Roman" w:cs="Times New Roman"/>
                <w:sz w:val="20"/>
                <w:szCs w:val="20"/>
                <w:lang w:val="lt-LT" w:eastAsia="lt-LT"/>
              </w:rPr>
              <w:t xml:space="preserve">:30 </w:t>
            </w:r>
            <w:r w:rsidRPr="00FF060A">
              <w:rPr>
                <w:rFonts w:ascii="Times New Roman" w:eastAsia="Times New Roman" w:hAnsi="Times New Roman" w:cs="Times New Roman"/>
                <w:sz w:val="20"/>
                <w:szCs w:val="20"/>
                <w:lang w:val="lt-LT" w:eastAsia="lt-LT"/>
              </w:rPr>
              <w:t>val.</w:t>
            </w:r>
          </w:p>
          <w:p w14:paraId="102FEE1E" w14:textId="77777777" w:rsidR="00FF060A" w:rsidRPr="00CD6F69" w:rsidRDefault="00FF060A" w:rsidP="00332E55">
            <w:pPr>
              <w:spacing w:after="0" w:line="240" w:lineRule="auto"/>
              <w:contextualSpacing/>
              <w:jc w:val="center"/>
              <w:rPr>
                <w:rFonts w:ascii="Times New Roman" w:eastAsia="Times New Roman" w:hAnsi="Times New Roman" w:cs="Times New Roman"/>
                <w:sz w:val="20"/>
                <w:szCs w:val="20"/>
                <w:lang w:val="lt-LT" w:eastAsia="lt-LT"/>
              </w:rPr>
            </w:pPr>
            <w:r w:rsidRPr="00FF060A">
              <w:rPr>
                <w:rFonts w:ascii="Times New Roman" w:eastAsia="Times New Roman" w:hAnsi="Times New Roman" w:cs="Times New Roman"/>
                <w:sz w:val="20"/>
                <w:szCs w:val="20"/>
                <w:lang w:val="lt-LT" w:eastAsia="lt-LT"/>
              </w:rPr>
              <w:t xml:space="preserve">Kavos pertrauka:  </w:t>
            </w:r>
            <w:r w:rsidRPr="00CD6F69">
              <w:rPr>
                <w:rFonts w:ascii="Times New Roman" w:eastAsia="Times New Roman" w:hAnsi="Times New Roman" w:cs="Times New Roman"/>
                <w:sz w:val="20"/>
                <w:szCs w:val="20"/>
                <w:lang w:val="lt-LT" w:eastAsia="lt-LT"/>
              </w:rPr>
              <w:t>10.45-11.00</w:t>
            </w:r>
          </w:p>
          <w:p w14:paraId="19CEA1EF" w14:textId="77777777" w:rsidR="007F6F86" w:rsidRPr="00FF060A"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FF060A">
              <w:rPr>
                <w:rFonts w:ascii="Times New Roman" w:eastAsia="Times New Roman" w:hAnsi="Times New Roman" w:cs="Times New Roman"/>
                <w:sz w:val="20"/>
                <w:szCs w:val="20"/>
                <w:lang w:val="lt-LT" w:eastAsia="lt-LT"/>
              </w:rPr>
              <w:t>Pietų pertrauka:12:00 – 13:00</w:t>
            </w:r>
          </w:p>
          <w:p w14:paraId="763E9409" w14:textId="6424D628" w:rsidR="007F6F86" w:rsidRPr="007F6F86" w:rsidRDefault="00FF060A" w:rsidP="00BB6919">
            <w:pPr>
              <w:spacing w:after="0" w:line="240" w:lineRule="auto"/>
              <w:contextualSpacing/>
              <w:jc w:val="center"/>
              <w:rPr>
                <w:rFonts w:ascii="Times New Roman" w:eastAsia="Times New Roman" w:hAnsi="Times New Roman" w:cs="Times New Roman"/>
                <w:sz w:val="20"/>
                <w:szCs w:val="20"/>
                <w:highlight w:val="yellow"/>
                <w:lang w:val="lt-LT" w:eastAsia="lt-LT"/>
              </w:rPr>
            </w:pPr>
            <w:r w:rsidRPr="00FF060A">
              <w:rPr>
                <w:rFonts w:ascii="Times New Roman" w:eastAsia="Times New Roman" w:hAnsi="Times New Roman" w:cs="Times New Roman"/>
                <w:sz w:val="20"/>
                <w:szCs w:val="20"/>
                <w:lang w:val="lt-LT" w:eastAsia="lt-LT"/>
              </w:rPr>
              <w:t xml:space="preserve">Kavos pertrauka:  </w:t>
            </w:r>
            <w:r w:rsidRPr="00CD6F69">
              <w:rPr>
                <w:rFonts w:ascii="Times New Roman" w:eastAsia="Times New Roman" w:hAnsi="Times New Roman" w:cs="Times New Roman"/>
                <w:sz w:val="20"/>
                <w:szCs w:val="20"/>
                <w:lang w:val="lt-LT" w:eastAsia="lt-LT"/>
              </w:rPr>
              <w:t>14.45-15.00</w:t>
            </w:r>
          </w:p>
        </w:tc>
        <w:tc>
          <w:tcPr>
            <w:tcW w:w="1701" w:type="dxa"/>
          </w:tcPr>
          <w:p w14:paraId="59C20B57" w14:textId="77777777" w:rsidR="00FF060A" w:rsidRPr="00FF060A" w:rsidRDefault="00FF060A" w:rsidP="00332E55">
            <w:pPr>
              <w:spacing w:after="0" w:line="240" w:lineRule="auto"/>
              <w:contextualSpacing/>
              <w:jc w:val="center"/>
              <w:rPr>
                <w:rFonts w:ascii="Arial" w:hAnsi="Arial" w:cs="Arial"/>
                <w:sz w:val="16"/>
                <w:szCs w:val="16"/>
                <w:lang w:val="lt-LT"/>
              </w:rPr>
            </w:pPr>
            <w:r w:rsidRPr="00CD6F69">
              <w:rPr>
                <w:rFonts w:ascii="Arial" w:hAnsi="Arial" w:cs="Arial"/>
                <w:sz w:val="16"/>
                <w:szCs w:val="16"/>
                <w:lang w:val="fr-BE"/>
              </w:rPr>
              <w:t>Vie</w:t>
            </w:r>
            <w:proofErr w:type="spellStart"/>
            <w:r w:rsidRPr="00FF060A">
              <w:rPr>
                <w:rFonts w:ascii="Arial" w:hAnsi="Arial" w:cs="Arial"/>
                <w:sz w:val="16"/>
                <w:szCs w:val="16"/>
                <w:lang w:val="lt-LT"/>
              </w:rPr>
              <w:t>šbutis</w:t>
            </w:r>
            <w:proofErr w:type="spellEnd"/>
            <w:r w:rsidRPr="00FF060A">
              <w:rPr>
                <w:rFonts w:ascii="Arial" w:hAnsi="Arial" w:cs="Arial"/>
                <w:sz w:val="16"/>
                <w:szCs w:val="16"/>
                <w:lang w:val="lt-LT"/>
              </w:rPr>
              <w:t xml:space="preserve"> CONTI,</w:t>
            </w:r>
          </w:p>
          <w:p w14:paraId="0439DC01" w14:textId="77777777" w:rsidR="007F6F86" w:rsidRPr="007F6F86" w:rsidRDefault="00FF060A" w:rsidP="00332E55">
            <w:pPr>
              <w:spacing w:after="0" w:line="240" w:lineRule="auto"/>
              <w:contextualSpacing/>
              <w:jc w:val="center"/>
              <w:rPr>
                <w:rFonts w:ascii="Times New Roman" w:eastAsia="Times New Roman" w:hAnsi="Times New Roman" w:cs="Times New Roman"/>
                <w:sz w:val="20"/>
                <w:szCs w:val="20"/>
                <w:highlight w:val="yellow"/>
                <w:lang w:val="lt-LT" w:eastAsia="lt-LT"/>
              </w:rPr>
            </w:pPr>
            <w:proofErr w:type="spellStart"/>
            <w:r w:rsidRPr="00CD6F69">
              <w:rPr>
                <w:rFonts w:ascii="Arial" w:hAnsi="Arial" w:cs="Arial"/>
                <w:sz w:val="16"/>
                <w:szCs w:val="16"/>
                <w:lang w:val="fr-BE"/>
              </w:rPr>
              <w:t>Raugyklos</w:t>
            </w:r>
            <w:proofErr w:type="spellEnd"/>
            <w:r w:rsidRPr="00CD6F69">
              <w:rPr>
                <w:rFonts w:ascii="Arial" w:hAnsi="Arial" w:cs="Arial"/>
                <w:sz w:val="16"/>
                <w:szCs w:val="16"/>
                <w:lang w:val="fr-BE"/>
              </w:rPr>
              <w:t xml:space="preserve"> g. 7/2, Vilnius</w:t>
            </w:r>
          </w:p>
        </w:tc>
      </w:tr>
      <w:tr w:rsidR="007F6F86" w:rsidRPr="00B4541B" w14:paraId="33BA4DDC" w14:textId="77777777" w:rsidTr="00BB6919">
        <w:tc>
          <w:tcPr>
            <w:tcW w:w="0" w:type="auto"/>
          </w:tcPr>
          <w:p w14:paraId="04DBEFCA" w14:textId="77777777" w:rsidR="007F6F86" w:rsidRPr="007F6F86"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7F6F86">
              <w:rPr>
                <w:rFonts w:ascii="Times New Roman" w:eastAsia="Times New Roman" w:hAnsi="Times New Roman" w:cs="Times New Roman"/>
                <w:sz w:val="20"/>
                <w:szCs w:val="20"/>
                <w:lang w:val="lt-LT" w:eastAsia="lt-LT"/>
              </w:rPr>
              <w:t>2</w:t>
            </w:r>
          </w:p>
        </w:tc>
        <w:tc>
          <w:tcPr>
            <w:tcW w:w="1764" w:type="dxa"/>
          </w:tcPr>
          <w:p w14:paraId="048AC665" w14:textId="77777777" w:rsidR="007F6F86" w:rsidRPr="007F6F86" w:rsidRDefault="007F6F86" w:rsidP="00332E55">
            <w:pPr>
              <w:spacing w:after="0" w:line="240" w:lineRule="auto"/>
              <w:jc w:val="both"/>
              <w:rPr>
                <w:rFonts w:ascii="Times New Roman" w:eastAsia="Times New Roman" w:hAnsi="Times New Roman" w:cs="Times New Roman"/>
                <w:sz w:val="20"/>
                <w:szCs w:val="20"/>
                <w:lang w:val="lt-LT" w:eastAsia="lt-LT"/>
              </w:rPr>
            </w:pPr>
            <w:r w:rsidRPr="007F6F86">
              <w:rPr>
                <w:rFonts w:ascii="Times New Roman" w:eastAsia="Times New Roman" w:hAnsi="Times New Roman" w:cs="Times New Roman"/>
                <w:sz w:val="20"/>
                <w:szCs w:val="20"/>
                <w:lang w:val="lt-LT" w:eastAsia="lt-LT"/>
              </w:rPr>
              <w:t>MTTP projektų valdymo mokymų programa</w:t>
            </w:r>
          </w:p>
        </w:tc>
        <w:tc>
          <w:tcPr>
            <w:tcW w:w="895" w:type="dxa"/>
          </w:tcPr>
          <w:p w14:paraId="5AE9B208" w14:textId="77777777" w:rsidR="007F6F86" w:rsidRPr="007F6F86"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7F6F86">
              <w:rPr>
                <w:rFonts w:ascii="Times New Roman" w:eastAsia="Times New Roman" w:hAnsi="Times New Roman" w:cs="Times New Roman"/>
                <w:noProof/>
                <w:sz w:val="20"/>
                <w:szCs w:val="20"/>
                <w:lang w:val="lt-LT" w:eastAsia="en-GB"/>
              </w:rPr>
              <w:t>4 dienos (32 ak. val.</w:t>
            </w:r>
          </w:p>
        </w:tc>
        <w:tc>
          <w:tcPr>
            <w:tcW w:w="1279" w:type="dxa"/>
          </w:tcPr>
          <w:p w14:paraId="525FD697" w14:textId="77777777" w:rsidR="007F6F86" w:rsidRPr="007F6F86"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7F6F86">
              <w:rPr>
                <w:rFonts w:ascii="Times New Roman" w:eastAsia="Times New Roman" w:hAnsi="Times New Roman" w:cs="Times New Roman"/>
                <w:sz w:val="20"/>
                <w:szCs w:val="20"/>
                <w:lang w:val="lt-LT" w:eastAsia="lt-LT"/>
              </w:rPr>
              <w:t>24 (du pogrupiai po 12 dalyvių)</w:t>
            </w:r>
          </w:p>
        </w:tc>
        <w:tc>
          <w:tcPr>
            <w:tcW w:w="1556" w:type="dxa"/>
          </w:tcPr>
          <w:p w14:paraId="41B83818" w14:textId="5785E1F1" w:rsidR="007F6F86" w:rsidRPr="00BB6919" w:rsidRDefault="007F6F86" w:rsidP="00EF796C">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Gruodžio 9-10</w:t>
            </w:r>
            <w:r w:rsidR="00EF796C" w:rsidRPr="00BB6919">
              <w:rPr>
                <w:rFonts w:ascii="Times New Roman" w:eastAsia="Times New Roman" w:hAnsi="Times New Roman" w:cs="Times New Roman"/>
                <w:sz w:val="20"/>
                <w:szCs w:val="20"/>
                <w:lang w:val="lt-LT" w:eastAsia="lt-LT"/>
              </w:rPr>
              <w:t>,</w:t>
            </w:r>
            <w:r w:rsidRPr="00BB6919">
              <w:rPr>
                <w:rFonts w:ascii="Times New Roman" w:eastAsia="Times New Roman" w:hAnsi="Times New Roman" w:cs="Times New Roman"/>
                <w:sz w:val="20"/>
                <w:szCs w:val="20"/>
                <w:lang w:val="lt-LT" w:eastAsia="lt-LT"/>
              </w:rPr>
              <w:t xml:space="preserve"> 11-12 dienomis</w:t>
            </w:r>
          </w:p>
        </w:tc>
        <w:tc>
          <w:tcPr>
            <w:tcW w:w="2644" w:type="dxa"/>
          </w:tcPr>
          <w:p w14:paraId="534CD75F" w14:textId="2ABA0662" w:rsidR="00FF060A" w:rsidRPr="00BB6919"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 xml:space="preserve">Mokymai nuo 9 val. iki </w:t>
            </w:r>
            <w:r w:rsidR="00CD6F69" w:rsidRPr="00BB6919">
              <w:rPr>
                <w:rFonts w:ascii="Times New Roman" w:eastAsia="Times New Roman" w:hAnsi="Times New Roman" w:cs="Times New Roman"/>
                <w:sz w:val="20"/>
                <w:szCs w:val="20"/>
                <w:lang w:val="lt-LT" w:eastAsia="lt-LT"/>
              </w:rPr>
              <w:t>1</w:t>
            </w:r>
            <w:r w:rsidR="00103C15" w:rsidRPr="00BB6919">
              <w:rPr>
                <w:rFonts w:ascii="Times New Roman" w:eastAsia="Times New Roman" w:hAnsi="Times New Roman" w:cs="Times New Roman"/>
                <w:sz w:val="20"/>
                <w:szCs w:val="20"/>
                <w:lang w:val="lt-LT" w:eastAsia="lt-LT"/>
              </w:rPr>
              <w:t>6</w:t>
            </w:r>
            <w:r w:rsidR="00CD6F69" w:rsidRPr="00BB6919">
              <w:rPr>
                <w:rFonts w:ascii="Times New Roman" w:eastAsia="Times New Roman" w:hAnsi="Times New Roman" w:cs="Times New Roman"/>
                <w:sz w:val="20"/>
                <w:szCs w:val="20"/>
                <w:lang w:val="lt-LT" w:eastAsia="lt-LT"/>
              </w:rPr>
              <w:t xml:space="preserve">:30 </w:t>
            </w:r>
            <w:r w:rsidRPr="00BB6919">
              <w:rPr>
                <w:rFonts w:ascii="Times New Roman" w:eastAsia="Times New Roman" w:hAnsi="Times New Roman" w:cs="Times New Roman"/>
                <w:sz w:val="20"/>
                <w:szCs w:val="20"/>
                <w:lang w:val="lt-LT" w:eastAsia="lt-LT"/>
              </w:rPr>
              <w:t xml:space="preserve"> val.</w:t>
            </w:r>
          </w:p>
          <w:p w14:paraId="45EF2B82" w14:textId="77777777" w:rsidR="00FF060A" w:rsidRPr="00BB6919"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Kavos pertrauka:  10.45-11.00</w:t>
            </w:r>
          </w:p>
          <w:p w14:paraId="0364E575" w14:textId="77777777" w:rsidR="00FF060A" w:rsidRPr="00BB6919"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Pietų pertrauka:12:00 – 13:00</w:t>
            </w:r>
          </w:p>
          <w:p w14:paraId="7655128A" w14:textId="743899D0" w:rsidR="007F6F86" w:rsidRPr="00BB6919" w:rsidRDefault="00FF060A" w:rsidP="00BB6919">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 xml:space="preserve">Kavos pertrauka:  </w:t>
            </w:r>
            <w:r w:rsidRPr="00BB6919">
              <w:rPr>
                <w:rFonts w:ascii="Times New Roman" w:eastAsia="Times New Roman" w:hAnsi="Times New Roman" w:cs="Times New Roman"/>
                <w:sz w:val="20"/>
                <w:szCs w:val="20"/>
                <w:lang w:eastAsia="lt-LT"/>
              </w:rPr>
              <w:t>14.45-15.00</w:t>
            </w:r>
          </w:p>
        </w:tc>
        <w:tc>
          <w:tcPr>
            <w:tcW w:w="1701" w:type="dxa"/>
          </w:tcPr>
          <w:p w14:paraId="38B53065" w14:textId="77777777" w:rsidR="00FF060A" w:rsidRPr="00FF060A" w:rsidRDefault="00FF060A" w:rsidP="00FF060A">
            <w:pPr>
              <w:spacing w:after="0" w:line="240" w:lineRule="auto"/>
              <w:contextualSpacing/>
              <w:jc w:val="center"/>
              <w:rPr>
                <w:rFonts w:ascii="Arial" w:hAnsi="Arial" w:cs="Arial"/>
                <w:sz w:val="16"/>
                <w:szCs w:val="16"/>
                <w:lang w:val="lt-LT"/>
              </w:rPr>
            </w:pPr>
            <w:r w:rsidRPr="00CD6F69">
              <w:rPr>
                <w:rFonts w:ascii="Arial" w:hAnsi="Arial" w:cs="Arial"/>
                <w:sz w:val="16"/>
                <w:szCs w:val="16"/>
                <w:lang w:val="fr-BE"/>
              </w:rPr>
              <w:t>Vie</w:t>
            </w:r>
            <w:proofErr w:type="spellStart"/>
            <w:r w:rsidRPr="00FF060A">
              <w:rPr>
                <w:rFonts w:ascii="Arial" w:hAnsi="Arial" w:cs="Arial"/>
                <w:sz w:val="16"/>
                <w:szCs w:val="16"/>
                <w:lang w:val="lt-LT"/>
              </w:rPr>
              <w:t>šbutis</w:t>
            </w:r>
            <w:proofErr w:type="spellEnd"/>
            <w:r w:rsidRPr="00FF060A">
              <w:rPr>
                <w:rFonts w:ascii="Arial" w:hAnsi="Arial" w:cs="Arial"/>
                <w:sz w:val="16"/>
                <w:szCs w:val="16"/>
                <w:lang w:val="lt-LT"/>
              </w:rPr>
              <w:t xml:space="preserve"> CONTI,</w:t>
            </w:r>
          </w:p>
          <w:p w14:paraId="1A0E5AB3" w14:textId="77777777" w:rsidR="007F6F86" w:rsidRPr="007F6F86" w:rsidRDefault="00FF060A" w:rsidP="00FF060A">
            <w:pPr>
              <w:spacing w:after="0" w:line="240" w:lineRule="auto"/>
              <w:contextualSpacing/>
              <w:jc w:val="center"/>
              <w:rPr>
                <w:rFonts w:ascii="Times New Roman" w:eastAsia="Times New Roman" w:hAnsi="Times New Roman" w:cs="Times New Roman"/>
                <w:sz w:val="20"/>
                <w:szCs w:val="20"/>
                <w:highlight w:val="yellow"/>
                <w:lang w:val="lt-LT" w:eastAsia="lt-LT"/>
              </w:rPr>
            </w:pPr>
            <w:proofErr w:type="spellStart"/>
            <w:r w:rsidRPr="00CD6F69">
              <w:rPr>
                <w:rFonts w:ascii="Arial" w:hAnsi="Arial" w:cs="Arial"/>
                <w:sz w:val="16"/>
                <w:szCs w:val="16"/>
                <w:lang w:val="fr-BE"/>
              </w:rPr>
              <w:t>Raugyklos</w:t>
            </w:r>
            <w:proofErr w:type="spellEnd"/>
            <w:r w:rsidRPr="00CD6F69">
              <w:rPr>
                <w:rFonts w:ascii="Arial" w:hAnsi="Arial" w:cs="Arial"/>
                <w:sz w:val="16"/>
                <w:szCs w:val="16"/>
                <w:lang w:val="fr-BE"/>
              </w:rPr>
              <w:t xml:space="preserve"> g. 7/2, Vilnius</w:t>
            </w:r>
          </w:p>
        </w:tc>
      </w:tr>
      <w:tr w:rsidR="007F6F86" w:rsidRPr="007F6F86" w14:paraId="1F3D67E9" w14:textId="77777777" w:rsidTr="00BB6919">
        <w:tc>
          <w:tcPr>
            <w:tcW w:w="0" w:type="auto"/>
            <w:shd w:val="clear" w:color="auto" w:fill="auto"/>
          </w:tcPr>
          <w:p w14:paraId="0D49B9AE" w14:textId="77777777" w:rsidR="007F6F86" w:rsidRPr="007F6F86"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7F6F86">
              <w:rPr>
                <w:rFonts w:ascii="Times New Roman" w:eastAsia="Times New Roman" w:hAnsi="Times New Roman" w:cs="Times New Roman"/>
                <w:sz w:val="20"/>
                <w:szCs w:val="20"/>
                <w:lang w:val="lt-LT" w:eastAsia="lt-LT"/>
              </w:rPr>
              <w:t>3.</w:t>
            </w:r>
          </w:p>
        </w:tc>
        <w:tc>
          <w:tcPr>
            <w:tcW w:w="9839" w:type="dxa"/>
            <w:gridSpan w:val="6"/>
            <w:shd w:val="clear" w:color="auto" w:fill="auto"/>
          </w:tcPr>
          <w:p w14:paraId="606509FF" w14:textId="77777777" w:rsidR="007F6F86" w:rsidRPr="00BB6919" w:rsidRDefault="007F6F86" w:rsidP="00332E55">
            <w:pPr>
              <w:spacing w:after="0" w:line="240" w:lineRule="auto"/>
              <w:contextualSpacing/>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LSTP darbuotojų kompetencijų ugdymo specializuotuose mokymai</w:t>
            </w:r>
          </w:p>
        </w:tc>
      </w:tr>
      <w:tr w:rsidR="007F6F86" w:rsidRPr="00B4541B" w14:paraId="62A0CBB8" w14:textId="77777777" w:rsidTr="00BB6919">
        <w:tc>
          <w:tcPr>
            <w:tcW w:w="0" w:type="auto"/>
          </w:tcPr>
          <w:p w14:paraId="11C81B2E" w14:textId="77777777" w:rsidR="007F6F86" w:rsidRPr="007F6F86"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7F6F86">
              <w:rPr>
                <w:rFonts w:ascii="Times New Roman" w:eastAsia="Times New Roman" w:hAnsi="Times New Roman" w:cs="Times New Roman"/>
                <w:sz w:val="20"/>
                <w:szCs w:val="20"/>
                <w:lang w:val="lt-LT" w:eastAsia="lt-LT"/>
              </w:rPr>
              <w:t>3.1.</w:t>
            </w:r>
            <w:r w:rsidR="00C5755C">
              <w:rPr>
                <w:rFonts w:ascii="Times New Roman" w:eastAsia="Times New Roman" w:hAnsi="Times New Roman" w:cs="Times New Roman"/>
                <w:sz w:val="20"/>
                <w:szCs w:val="20"/>
                <w:lang w:val="lt-LT" w:eastAsia="lt-LT"/>
              </w:rPr>
              <w:t>*</w:t>
            </w:r>
          </w:p>
        </w:tc>
        <w:tc>
          <w:tcPr>
            <w:tcW w:w="1764" w:type="dxa"/>
          </w:tcPr>
          <w:p w14:paraId="44C77CC4" w14:textId="77777777" w:rsidR="007F6F86" w:rsidRPr="007F6F86" w:rsidRDefault="007F6F86" w:rsidP="00332E55">
            <w:pPr>
              <w:spacing w:after="0" w:line="240" w:lineRule="auto"/>
              <w:contextualSpacing/>
              <w:rPr>
                <w:rFonts w:ascii="Times New Roman" w:eastAsia="Times New Roman" w:hAnsi="Times New Roman" w:cs="Times New Roman"/>
                <w:i/>
                <w:color w:val="000000"/>
                <w:sz w:val="20"/>
                <w:szCs w:val="20"/>
                <w:lang w:val="lt-LT" w:eastAsia="lt-LT"/>
              </w:rPr>
            </w:pPr>
            <w:r w:rsidRPr="007F6F86">
              <w:rPr>
                <w:rFonts w:ascii="Times New Roman" w:eastAsia="Times New Roman" w:hAnsi="Times New Roman" w:cs="Times New Roman"/>
                <w:sz w:val="20"/>
                <w:szCs w:val="20"/>
                <w:lang w:val="lt-LT" w:eastAsia="lt-LT"/>
              </w:rPr>
              <w:t>IKT ir verslo procesų optimizavimo galimybės</w:t>
            </w:r>
          </w:p>
        </w:tc>
        <w:tc>
          <w:tcPr>
            <w:tcW w:w="895" w:type="dxa"/>
          </w:tcPr>
          <w:p w14:paraId="340A48DD" w14:textId="77777777" w:rsidR="007F6F86" w:rsidRPr="007F6F86"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7F6F86">
              <w:rPr>
                <w:rFonts w:ascii="Times New Roman" w:eastAsia="Times New Roman" w:hAnsi="Times New Roman" w:cs="Times New Roman"/>
                <w:sz w:val="20"/>
                <w:szCs w:val="20"/>
                <w:lang w:val="lt-LT" w:eastAsia="lt-LT"/>
              </w:rPr>
              <w:t>1 diena (6 ak. val.)</w:t>
            </w:r>
          </w:p>
        </w:tc>
        <w:tc>
          <w:tcPr>
            <w:tcW w:w="1279" w:type="dxa"/>
          </w:tcPr>
          <w:p w14:paraId="099A2213" w14:textId="77777777" w:rsidR="007F6F86" w:rsidRPr="007F6F86"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7F6F86">
              <w:rPr>
                <w:rFonts w:ascii="Times New Roman" w:eastAsia="Times New Roman" w:hAnsi="Times New Roman" w:cs="Times New Roman"/>
                <w:sz w:val="20"/>
                <w:szCs w:val="20"/>
                <w:lang w:val="lt-LT" w:eastAsia="lt-LT"/>
              </w:rPr>
              <w:t>10</w:t>
            </w:r>
          </w:p>
        </w:tc>
        <w:tc>
          <w:tcPr>
            <w:tcW w:w="1556" w:type="dxa"/>
          </w:tcPr>
          <w:p w14:paraId="7919F9EE" w14:textId="77777777" w:rsidR="007F6F86" w:rsidRPr="00BB6919"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Gruodžio 4 d.</w:t>
            </w:r>
          </w:p>
        </w:tc>
        <w:tc>
          <w:tcPr>
            <w:tcW w:w="2644" w:type="dxa"/>
          </w:tcPr>
          <w:p w14:paraId="74962727" w14:textId="257EF58E" w:rsidR="00FF060A" w:rsidRPr="00BB6919"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Mokymai nuo 9 val. iki 1</w:t>
            </w:r>
            <w:r w:rsidR="00B4541B" w:rsidRPr="00BB6919">
              <w:rPr>
                <w:rFonts w:ascii="Times New Roman" w:eastAsia="Times New Roman" w:hAnsi="Times New Roman" w:cs="Times New Roman"/>
                <w:sz w:val="20"/>
                <w:szCs w:val="20"/>
                <w:lang w:val="lt-LT" w:eastAsia="lt-LT"/>
              </w:rPr>
              <w:t>5</w:t>
            </w:r>
            <w:r w:rsidRPr="00BB6919">
              <w:rPr>
                <w:rFonts w:ascii="Times New Roman" w:eastAsia="Times New Roman" w:hAnsi="Times New Roman" w:cs="Times New Roman"/>
                <w:sz w:val="20"/>
                <w:szCs w:val="20"/>
                <w:lang w:val="lt-LT" w:eastAsia="lt-LT"/>
              </w:rPr>
              <w:t xml:space="preserve"> val.</w:t>
            </w:r>
          </w:p>
          <w:p w14:paraId="3F690193" w14:textId="77777777" w:rsidR="00FF060A" w:rsidRPr="00BB6919"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Kavos pertrauka:  10.45-11.00</w:t>
            </w:r>
          </w:p>
          <w:p w14:paraId="3A6E285D" w14:textId="77777777" w:rsidR="00FF060A" w:rsidRPr="00BB6919"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Pietų pertrauka:12:00 – 13:00</w:t>
            </w:r>
          </w:p>
          <w:p w14:paraId="7848697A" w14:textId="3A71C63C" w:rsidR="007F6F86" w:rsidRPr="00BB6919" w:rsidRDefault="00FF060A" w:rsidP="00BB6919">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 xml:space="preserve">Kavos pertrauka:  </w:t>
            </w:r>
            <w:r w:rsidRPr="00BB6919">
              <w:rPr>
                <w:rFonts w:ascii="Times New Roman" w:eastAsia="Times New Roman" w:hAnsi="Times New Roman" w:cs="Times New Roman"/>
                <w:sz w:val="20"/>
                <w:szCs w:val="20"/>
                <w:lang w:eastAsia="lt-LT"/>
              </w:rPr>
              <w:t>1</w:t>
            </w:r>
            <w:r w:rsidR="00B4541B" w:rsidRPr="00BB6919">
              <w:rPr>
                <w:rFonts w:ascii="Times New Roman" w:eastAsia="Times New Roman" w:hAnsi="Times New Roman" w:cs="Times New Roman"/>
                <w:sz w:val="20"/>
                <w:szCs w:val="20"/>
                <w:lang w:eastAsia="lt-LT"/>
              </w:rPr>
              <w:t>3</w:t>
            </w:r>
            <w:r w:rsidRPr="00BB6919">
              <w:rPr>
                <w:rFonts w:ascii="Times New Roman" w:eastAsia="Times New Roman" w:hAnsi="Times New Roman" w:cs="Times New Roman"/>
                <w:sz w:val="20"/>
                <w:szCs w:val="20"/>
                <w:lang w:eastAsia="lt-LT"/>
              </w:rPr>
              <w:t>.45-1</w:t>
            </w:r>
            <w:r w:rsidR="00B4541B" w:rsidRPr="00BB6919">
              <w:rPr>
                <w:rFonts w:ascii="Times New Roman" w:eastAsia="Times New Roman" w:hAnsi="Times New Roman" w:cs="Times New Roman"/>
                <w:sz w:val="20"/>
                <w:szCs w:val="20"/>
                <w:lang w:eastAsia="lt-LT"/>
              </w:rPr>
              <w:t>4</w:t>
            </w:r>
            <w:r w:rsidRPr="00BB6919">
              <w:rPr>
                <w:rFonts w:ascii="Times New Roman" w:eastAsia="Times New Roman" w:hAnsi="Times New Roman" w:cs="Times New Roman"/>
                <w:sz w:val="20"/>
                <w:szCs w:val="20"/>
                <w:lang w:eastAsia="lt-LT"/>
              </w:rPr>
              <w:t>.00</w:t>
            </w:r>
          </w:p>
        </w:tc>
        <w:tc>
          <w:tcPr>
            <w:tcW w:w="1701" w:type="dxa"/>
          </w:tcPr>
          <w:p w14:paraId="0D03679B" w14:textId="77777777" w:rsidR="007F6F86" w:rsidRDefault="00267DE2" w:rsidP="00332E55">
            <w:pPr>
              <w:spacing w:after="0" w:line="240" w:lineRule="auto"/>
              <w:contextualSpacing/>
              <w:jc w:val="cente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Viešbutis „Comfort</w:t>
            </w:r>
            <w:r w:rsidR="007F6F86" w:rsidRPr="007F6F86">
              <w:rPr>
                <w:rFonts w:ascii="Times New Roman" w:eastAsia="Times New Roman" w:hAnsi="Times New Roman" w:cs="Times New Roman"/>
                <w:sz w:val="20"/>
                <w:szCs w:val="20"/>
                <w:lang w:val="lt-LT" w:eastAsia="lt-LT"/>
              </w:rPr>
              <w:t>“</w:t>
            </w:r>
          </w:p>
          <w:p w14:paraId="56AA6991" w14:textId="77777777" w:rsidR="00267DE2" w:rsidRPr="00267DE2" w:rsidRDefault="00866677" w:rsidP="00332E55">
            <w:pPr>
              <w:spacing w:after="0" w:line="240" w:lineRule="auto"/>
              <w:contextualSpacing/>
              <w:jc w:val="center"/>
              <w:rPr>
                <w:rFonts w:ascii="Times New Roman" w:eastAsia="Times New Roman" w:hAnsi="Times New Roman" w:cs="Times New Roman"/>
                <w:sz w:val="12"/>
                <w:szCs w:val="12"/>
                <w:lang w:val="lt-LT" w:eastAsia="lt-LT"/>
              </w:rPr>
            </w:pPr>
            <w:hyperlink r:id="rId5" w:tgtFrame="_blank" w:history="1">
              <w:r w:rsidR="00267DE2" w:rsidRPr="00103C15">
                <w:rPr>
                  <w:rStyle w:val="Hyperlink"/>
                  <w:sz w:val="12"/>
                  <w:szCs w:val="12"/>
                  <w:lang w:val="fr-BE"/>
                </w:rPr>
                <w:t>http://www.comforthotel.lt/</w:t>
              </w:r>
            </w:hyperlink>
          </w:p>
        </w:tc>
      </w:tr>
      <w:tr w:rsidR="007F6F86" w:rsidRPr="00B4541B" w14:paraId="40DC3F24" w14:textId="77777777" w:rsidTr="00BB6919">
        <w:tc>
          <w:tcPr>
            <w:tcW w:w="0" w:type="auto"/>
          </w:tcPr>
          <w:p w14:paraId="4DB44F33" w14:textId="77777777" w:rsidR="007F6F86" w:rsidRPr="007F6F86"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7F6F86">
              <w:rPr>
                <w:rFonts w:ascii="Times New Roman" w:eastAsia="Times New Roman" w:hAnsi="Times New Roman" w:cs="Times New Roman"/>
                <w:sz w:val="20"/>
                <w:szCs w:val="20"/>
                <w:lang w:val="lt-LT" w:eastAsia="lt-LT"/>
              </w:rPr>
              <w:t>3.2.</w:t>
            </w:r>
            <w:r w:rsidR="00C5755C">
              <w:rPr>
                <w:rFonts w:ascii="Times New Roman" w:eastAsia="Times New Roman" w:hAnsi="Times New Roman" w:cs="Times New Roman"/>
                <w:sz w:val="20"/>
                <w:szCs w:val="20"/>
                <w:lang w:val="lt-LT" w:eastAsia="lt-LT"/>
              </w:rPr>
              <w:t>*</w:t>
            </w:r>
          </w:p>
        </w:tc>
        <w:tc>
          <w:tcPr>
            <w:tcW w:w="1764" w:type="dxa"/>
          </w:tcPr>
          <w:p w14:paraId="194F2CF3" w14:textId="77777777" w:rsidR="007F6F86" w:rsidRPr="007F6F86" w:rsidRDefault="007F6F86" w:rsidP="00332E55">
            <w:pPr>
              <w:spacing w:after="0" w:line="240" w:lineRule="auto"/>
              <w:contextualSpacing/>
              <w:rPr>
                <w:rFonts w:ascii="Times New Roman" w:eastAsia="Times New Roman" w:hAnsi="Times New Roman" w:cs="Times New Roman"/>
                <w:i/>
                <w:color w:val="000000"/>
                <w:sz w:val="20"/>
                <w:szCs w:val="20"/>
                <w:lang w:val="lt-LT" w:eastAsia="lt-LT"/>
              </w:rPr>
            </w:pPr>
            <w:r w:rsidRPr="007F6F86">
              <w:rPr>
                <w:rFonts w:ascii="Times New Roman" w:eastAsia="Times New Roman" w:hAnsi="Times New Roman" w:cs="Times New Roman"/>
                <w:sz w:val="20"/>
                <w:szCs w:val="20"/>
                <w:lang w:val="lt-LT" w:eastAsia="lt-LT"/>
              </w:rPr>
              <w:t>Energijos taupymas ir gyvenimo kokybės užtikrinimas</w:t>
            </w:r>
          </w:p>
        </w:tc>
        <w:tc>
          <w:tcPr>
            <w:tcW w:w="895" w:type="dxa"/>
          </w:tcPr>
          <w:p w14:paraId="0D7C1C74" w14:textId="77777777" w:rsidR="007F6F86" w:rsidRPr="007F6F86"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7F6F86">
              <w:rPr>
                <w:rFonts w:ascii="Times New Roman" w:eastAsia="Times New Roman" w:hAnsi="Times New Roman" w:cs="Times New Roman"/>
                <w:sz w:val="20"/>
                <w:szCs w:val="20"/>
                <w:lang w:val="lt-LT" w:eastAsia="lt-LT"/>
              </w:rPr>
              <w:t>1 diena (6 ak. val.)</w:t>
            </w:r>
          </w:p>
        </w:tc>
        <w:tc>
          <w:tcPr>
            <w:tcW w:w="1279" w:type="dxa"/>
          </w:tcPr>
          <w:p w14:paraId="6D5C4E20" w14:textId="77777777" w:rsidR="007F6F86" w:rsidRPr="007F6F86"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7F6F86">
              <w:rPr>
                <w:rFonts w:ascii="Times New Roman" w:eastAsia="Times New Roman" w:hAnsi="Times New Roman" w:cs="Times New Roman"/>
                <w:sz w:val="20"/>
                <w:szCs w:val="20"/>
                <w:lang w:val="lt-LT" w:eastAsia="lt-LT"/>
              </w:rPr>
              <w:t>10</w:t>
            </w:r>
          </w:p>
        </w:tc>
        <w:tc>
          <w:tcPr>
            <w:tcW w:w="1556" w:type="dxa"/>
          </w:tcPr>
          <w:p w14:paraId="092E267A" w14:textId="77777777" w:rsidR="007F6F86" w:rsidRPr="00BB6919" w:rsidRDefault="007F6F86" w:rsidP="007F6F86">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Gruodžio 9 d.</w:t>
            </w:r>
          </w:p>
        </w:tc>
        <w:tc>
          <w:tcPr>
            <w:tcW w:w="2644" w:type="dxa"/>
          </w:tcPr>
          <w:p w14:paraId="4A86CBBE" w14:textId="7A60AAA7" w:rsidR="00FF060A" w:rsidRPr="00BB6919"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Mokymai nuo 9 val. iki 1</w:t>
            </w:r>
            <w:r w:rsidR="00B4541B" w:rsidRPr="00BB6919">
              <w:rPr>
                <w:rFonts w:ascii="Times New Roman" w:eastAsia="Times New Roman" w:hAnsi="Times New Roman" w:cs="Times New Roman"/>
                <w:sz w:val="20"/>
                <w:szCs w:val="20"/>
                <w:lang w:val="lt-LT" w:eastAsia="lt-LT"/>
              </w:rPr>
              <w:t>5</w:t>
            </w:r>
            <w:r w:rsidRPr="00BB6919">
              <w:rPr>
                <w:rFonts w:ascii="Times New Roman" w:eastAsia="Times New Roman" w:hAnsi="Times New Roman" w:cs="Times New Roman"/>
                <w:sz w:val="20"/>
                <w:szCs w:val="20"/>
                <w:lang w:val="lt-LT" w:eastAsia="lt-LT"/>
              </w:rPr>
              <w:t xml:space="preserve"> val.</w:t>
            </w:r>
          </w:p>
          <w:p w14:paraId="3043256C" w14:textId="77777777" w:rsidR="00FF060A" w:rsidRPr="00BB6919"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Kavos pertrauka:  10.45-11.00</w:t>
            </w:r>
          </w:p>
          <w:p w14:paraId="1AFF5B35" w14:textId="77777777" w:rsidR="00FF060A" w:rsidRPr="00BB6919"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Pietų pertrauka:12:00 – 13:00</w:t>
            </w:r>
          </w:p>
          <w:p w14:paraId="1F6601D7" w14:textId="39CEC76F" w:rsidR="007F6F86" w:rsidRPr="00BB6919" w:rsidRDefault="00B4541B" w:rsidP="00BB6919">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 xml:space="preserve">Kavos pertrauka:  </w:t>
            </w:r>
            <w:r w:rsidRPr="00BB6919">
              <w:rPr>
                <w:rFonts w:ascii="Times New Roman" w:eastAsia="Times New Roman" w:hAnsi="Times New Roman" w:cs="Times New Roman"/>
                <w:sz w:val="20"/>
                <w:szCs w:val="20"/>
                <w:lang w:eastAsia="lt-LT"/>
              </w:rPr>
              <w:t>13.45-14.00</w:t>
            </w:r>
          </w:p>
        </w:tc>
        <w:tc>
          <w:tcPr>
            <w:tcW w:w="1701" w:type="dxa"/>
          </w:tcPr>
          <w:p w14:paraId="2761626F" w14:textId="77777777" w:rsidR="00741288" w:rsidRDefault="00741288" w:rsidP="00741288">
            <w:pPr>
              <w:spacing w:after="0" w:line="240" w:lineRule="auto"/>
              <w:contextualSpacing/>
              <w:jc w:val="cente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Viešbutis „Comfort</w:t>
            </w:r>
            <w:r w:rsidRPr="007F6F86">
              <w:rPr>
                <w:rFonts w:ascii="Times New Roman" w:eastAsia="Times New Roman" w:hAnsi="Times New Roman" w:cs="Times New Roman"/>
                <w:sz w:val="20"/>
                <w:szCs w:val="20"/>
                <w:lang w:val="lt-LT" w:eastAsia="lt-LT"/>
              </w:rPr>
              <w:t>“</w:t>
            </w:r>
          </w:p>
          <w:p w14:paraId="5E0A012F" w14:textId="77777777" w:rsidR="007F6F86" w:rsidRPr="007F6F86" w:rsidRDefault="00866677" w:rsidP="00741288">
            <w:pPr>
              <w:spacing w:after="0" w:line="240" w:lineRule="auto"/>
              <w:contextualSpacing/>
              <w:jc w:val="center"/>
              <w:rPr>
                <w:rFonts w:ascii="Times New Roman" w:eastAsia="Times New Roman" w:hAnsi="Times New Roman" w:cs="Times New Roman"/>
                <w:sz w:val="20"/>
                <w:szCs w:val="20"/>
                <w:lang w:val="lt-LT" w:eastAsia="lt-LT"/>
              </w:rPr>
            </w:pPr>
            <w:hyperlink r:id="rId6" w:tgtFrame="_blank" w:history="1">
              <w:r w:rsidR="00741288" w:rsidRPr="00103C15">
                <w:rPr>
                  <w:rStyle w:val="Hyperlink"/>
                  <w:sz w:val="12"/>
                  <w:szCs w:val="12"/>
                  <w:lang w:val="fr-BE"/>
                </w:rPr>
                <w:t>http://www.comforthotel.lt/</w:t>
              </w:r>
            </w:hyperlink>
          </w:p>
        </w:tc>
      </w:tr>
      <w:tr w:rsidR="007F6F86" w:rsidRPr="00B4541B" w14:paraId="639A3D85" w14:textId="77777777" w:rsidTr="00BB6919">
        <w:tc>
          <w:tcPr>
            <w:tcW w:w="0" w:type="auto"/>
          </w:tcPr>
          <w:p w14:paraId="5C6F2477" w14:textId="77777777" w:rsidR="007F6F86" w:rsidRPr="008A1DD2"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8A1DD2">
              <w:rPr>
                <w:rFonts w:ascii="Times New Roman" w:eastAsia="Times New Roman" w:hAnsi="Times New Roman" w:cs="Times New Roman"/>
                <w:sz w:val="20"/>
                <w:szCs w:val="20"/>
                <w:lang w:val="lt-LT" w:eastAsia="lt-LT"/>
              </w:rPr>
              <w:t>3.3.</w:t>
            </w:r>
          </w:p>
        </w:tc>
        <w:tc>
          <w:tcPr>
            <w:tcW w:w="1764" w:type="dxa"/>
          </w:tcPr>
          <w:p w14:paraId="2ED6C1A6" w14:textId="77777777" w:rsidR="007F6F86" w:rsidRPr="008A1DD2" w:rsidRDefault="007F6F86" w:rsidP="00332E55">
            <w:pPr>
              <w:spacing w:after="0" w:line="240" w:lineRule="auto"/>
              <w:contextualSpacing/>
              <w:rPr>
                <w:rFonts w:ascii="Times New Roman" w:eastAsia="Times New Roman" w:hAnsi="Times New Roman" w:cs="Times New Roman"/>
                <w:i/>
                <w:color w:val="000000"/>
                <w:sz w:val="20"/>
                <w:szCs w:val="20"/>
                <w:lang w:val="lt-LT" w:eastAsia="lt-LT"/>
              </w:rPr>
            </w:pPr>
            <w:r w:rsidRPr="008A1DD2">
              <w:rPr>
                <w:rFonts w:ascii="Times New Roman" w:eastAsia="Times New Roman" w:hAnsi="Times New Roman" w:cs="Times New Roman"/>
                <w:sz w:val="20"/>
                <w:szCs w:val="20"/>
                <w:lang w:val="lt-LT" w:eastAsia="lt-LT"/>
              </w:rPr>
              <w:t>Intelektinė užstatyta aplinka</w:t>
            </w:r>
          </w:p>
        </w:tc>
        <w:tc>
          <w:tcPr>
            <w:tcW w:w="895" w:type="dxa"/>
          </w:tcPr>
          <w:p w14:paraId="7FCFBDAA" w14:textId="77777777" w:rsidR="007F6F86" w:rsidRPr="008A1DD2"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8A1DD2">
              <w:rPr>
                <w:rFonts w:ascii="Times New Roman" w:eastAsia="Times New Roman" w:hAnsi="Times New Roman" w:cs="Times New Roman"/>
                <w:sz w:val="20"/>
                <w:szCs w:val="20"/>
                <w:lang w:val="lt-LT" w:eastAsia="lt-LT"/>
              </w:rPr>
              <w:t>1 diena (6 ak. val.)</w:t>
            </w:r>
          </w:p>
        </w:tc>
        <w:tc>
          <w:tcPr>
            <w:tcW w:w="1279" w:type="dxa"/>
          </w:tcPr>
          <w:p w14:paraId="5FAC2415" w14:textId="77777777" w:rsidR="007F6F86" w:rsidRPr="008A1DD2"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8A1DD2">
              <w:rPr>
                <w:rFonts w:ascii="Times New Roman" w:eastAsia="Times New Roman" w:hAnsi="Times New Roman" w:cs="Times New Roman"/>
                <w:sz w:val="20"/>
                <w:szCs w:val="20"/>
                <w:lang w:val="lt-LT" w:eastAsia="lt-LT"/>
              </w:rPr>
              <w:t>10</w:t>
            </w:r>
          </w:p>
        </w:tc>
        <w:tc>
          <w:tcPr>
            <w:tcW w:w="1556" w:type="dxa"/>
          </w:tcPr>
          <w:p w14:paraId="69F1273F" w14:textId="77777777" w:rsidR="007F6F86" w:rsidRPr="00BB6919"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Lapkričio 27 d.</w:t>
            </w:r>
          </w:p>
        </w:tc>
        <w:tc>
          <w:tcPr>
            <w:tcW w:w="2644" w:type="dxa"/>
          </w:tcPr>
          <w:p w14:paraId="637B921F" w14:textId="7F33594B" w:rsidR="00FF060A" w:rsidRPr="00BB6919"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 xml:space="preserve">Mokymai nuo 9 val. iki </w:t>
            </w:r>
            <w:r w:rsidR="00B4541B" w:rsidRPr="00BB6919">
              <w:rPr>
                <w:rFonts w:ascii="Times New Roman" w:eastAsia="Times New Roman" w:hAnsi="Times New Roman" w:cs="Times New Roman"/>
                <w:sz w:val="20"/>
                <w:szCs w:val="20"/>
                <w:lang w:val="lt-LT" w:eastAsia="lt-LT"/>
              </w:rPr>
              <w:t>15</w:t>
            </w:r>
            <w:r w:rsidRPr="00BB6919">
              <w:rPr>
                <w:rFonts w:ascii="Times New Roman" w:eastAsia="Times New Roman" w:hAnsi="Times New Roman" w:cs="Times New Roman"/>
                <w:sz w:val="20"/>
                <w:szCs w:val="20"/>
                <w:lang w:val="lt-LT" w:eastAsia="lt-LT"/>
              </w:rPr>
              <w:t xml:space="preserve"> val.</w:t>
            </w:r>
          </w:p>
          <w:p w14:paraId="16A1A13B" w14:textId="77777777" w:rsidR="00FF060A" w:rsidRPr="00BB6919"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Kavos pertrauka:  10.45-11.00</w:t>
            </w:r>
          </w:p>
          <w:p w14:paraId="51B31279" w14:textId="77777777" w:rsidR="00FF060A" w:rsidRPr="00BB6919"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Pietų pertrauka:12:00 – 13:00</w:t>
            </w:r>
          </w:p>
          <w:p w14:paraId="58DC1A66" w14:textId="4CC5CCC8" w:rsidR="007F6F86" w:rsidRPr="00BB6919" w:rsidRDefault="00FF060A" w:rsidP="00BB6919">
            <w:pPr>
              <w:spacing w:after="0" w:line="240" w:lineRule="auto"/>
              <w:contextualSpacing/>
              <w:jc w:val="center"/>
              <w:rPr>
                <w:rFonts w:ascii="Times New Roman" w:eastAsia="Times New Roman" w:hAnsi="Times New Roman" w:cs="Times New Roman"/>
                <w:sz w:val="20"/>
                <w:szCs w:val="20"/>
                <w:lang w:val="lt-LT" w:eastAsia="lt-LT"/>
              </w:rPr>
            </w:pPr>
            <w:r w:rsidRPr="00BB6919">
              <w:rPr>
                <w:rFonts w:ascii="Times New Roman" w:eastAsia="Times New Roman" w:hAnsi="Times New Roman" w:cs="Times New Roman"/>
                <w:sz w:val="20"/>
                <w:szCs w:val="20"/>
                <w:lang w:val="lt-LT" w:eastAsia="lt-LT"/>
              </w:rPr>
              <w:t>Kavos pertrauka:  1</w:t>
            </w:r>
            <w:r w:rsidR="00B4541B" w:rsidRPr="00BB6919">
              <w:rPr>
                <w:rFonts w:ascii="Times New Roman" w:eastAsia="Times New Roman" w:hAnsi="Times New Roman" w:cs="Times New Roman"/>
                <w:sz w:val="20"/>
                <w:szCs w:val="20"/>
                <w:lang w:val="lt-LT" w:eastAsia="lt-LT"/>
              </w:rPr>
              <w:t>3</w:t>
            </w:r>
            <w:r w:rsidRPr="00BB6919">
              <w:rPr>
                <w:rFonts w:ascii="Times New Roman" w:eastAsia="Times New Roman" w:hAnsi="Times New Roman" w:cs="Times New Roman"/>
                <w:sz w:val="20"/>
                <w:szCs w:val="20"/>
                <w:lang w:val="lt-LT" w:eastAsia="lt-LT"/>
              </w:rPr>
              <w:t>.45-1</w:t>
            </w:r>
            <w:r w:rsidR="00B4541B" w:rsidRPr="00BB6919">
              <w:rPr>
                <w:rFonts w:ascii="Times New Roman" w:eastAsia="Times New Roman" w:hAnsi="Times New Roman" w:cs="Times New Roman"/>
                <w:sz w:val="20"/>
                <w:szCs w:val="20"/>
                <w:lang w:val="lt-LT" w:eastAsia="lt-LT"/>
              </w:rPr>
              <w:t>4</w:t>
            </w:r>
            <w:r w:rsidRPr="00BB6919">
              <w:rPr>
                <w:rFonts w:ascii="Times New Roman" w:eastAsia="Times New Roman" w:hAnsi="Times New Roman" w:cs="Times New Roman"/>
                <w:sz w:val="20"/>
                <w:szCs w:val="20"/>
                <w:lang w:val="lt-LT" w:eastAsia="lt-LT"/>
              </w:rPr>
              <w:t>.00</w:t>
            </w:r>
          </w:p>
        </w:tc>
        <w:tc>
          <w:tcPr>
            <w:tcW w:w="1701" w:type="dxa"/>
          </w:tcPr>
          <w:p w14:paraId="0EED97BF" w14:textId="77777777" w:rsidR="00FF060A" w:rsidRPr="008A1DD2" w:rsidRDefault="00FF060A" w:rsidP="00FF060A">
            <w:pPr>
              <w:spacing w:after="0" w:line="240" w:lineRule="auto"/>
              <w:contextualSpacing/>
              <w:jc w:val="center"/>
              <w:rPr>
                <w:rFonts w:ascii="Arial" w:hAnsi="Arial" w:cs="Arial"/>
                <w:sz w:val="16"/>
                <w:szCs w:val="16"/>
                <w:lang w:val="lt-LT"/>
              </w:rPr>
            </w:pPr>
            <w:r w:rsidRPr="00CD6F69">
              <w:rPr>
                <w:rFonts w:ascii="Arial" w:hAnsi="Arial" w:cs="Arial"/>
                <w:sz w:val="16"/>
                <w:szCs w:val="16"/>
                <w:lang w:val="fr-BE"/>
              </w:rPr>
              <w:t>Vie</w:t>
            </w:r>
            <w:proofErr w:type="spellStart"/>
            <w:r w:rsidRPr="008A1DD2">
              <w:rPr>
                <w:rFonts w:ascii="Arial" w:hAnsi="Arial" w:cs="Arial"/>
                <w:sz w:val="16"/>
                <w:szCs w:val="16"/>
                <w:lang w:val="lt-LT"/>
              </w:rPr>
              <w:t>šbutis</w:t>
            </w:r>
            <w:proofErr w:type="spellEnd"/>
            <w:r w:rsidRPr="008A1DD2">
              <w:rPr>
                <w:rFonts w:ascii="Arial" w:hAnsi="Arial" w:cs="Arial"/>
                <w:sz w:val="16"/>
                <w:szCs w:val="16"/>
                <w:lang w:val="lt-LT"/>
              </w:rPr>
              <w:t xml:space="preserve"> CONTI,</w:t>
            </w:r>
          </w:p>
          <w:p w14:paraId="4BE321F3" w14:textId="77777777" w:rsidR="007F6F86" w:rsidRPr="008A1DD2"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proofErr w:type="spellStart"/>
            <w:r w:rsidRPr="00CD6F69">
              <w:rPr>
                <w:rFonts w:ascii="Arial" w:hAnsi="Arial" w:cs="Arial"/>
                <w:sz w:val="16"/>
                <w:szCs w:val="16"/>
                <w:lang w:val="fr-BE"/>
              </w:rPr>
              <w:t>Raugyklos</w:t>
            </w:r>
            <w:proofErr w:type="spellEnd"/>
            <w:r w:rsidRPr="00CD6F69">
              <w:rPr>
                <w:rFonts w:ascii="Arial" w:hAnsi="Arial" w:cs="Arial"/>
                <w:sz w:val="16"/>
                <w:szCs w:val="16"/>
                <w:lang w:val="fr-BE"/>
              </w:rPr>
              <w:t xml:space="preserve"> g. 7/2, Vilnius</w:t>
            </w:r>
          </w:p>
        </w:tc>
      </w:tr>
      <w:tr w:rsidR="007F6F86" w:rsidRPr="00B4541B" w14:paraId="5840690A" w14:textId="77777777" w:rsidTr="00BB6919">
        <w:tc>
          <w:tcPr>
            <w:tcW w:w="0" w:type="auto"/>
          </w:tcPr>
          <w:p w14:paraId="2F36F3C7" w14:textId="77777777" w:rsidR="007F6F86" w:rsidRPr="008A1DD2"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8A1DD2">
              <w:rPr>
                <w:rFonts w:ascii="Times New Roman" w:eastAsia="Times New Roman" w:hAnsi="Times New Roman" w:cs="Times New Roman"/>
                <w:sz w:val="20"/>
                <w:szCs w:val="20"/>
                <w:lang w:val="lt-LT" w:eastAsia="lt-LT"/>
              </w:rPr>
              <w:t>3.4.</w:t>
            </w:r>
          </w:p>
        </w:tc>
        <w:tc>
          <w:tcPr>
            <w:tcW w:w="1764" w:type="dxa"/>
          </w:tcPr>
          <w:p w14:paraId="6A32F8AD" w14:textId="77777777" w:rsidR="007F6F86" w:rsidRPr="008A1DD2" w:rsidRDefault="007F6F86" w:rsidP="00332E55">
            <w:pPr>
              <w:spacing w:after="0" w:line="240" w:lineRule="auto"/>
              <w:contextualSpacing/>
              <w:rPr>
                <w:rFonts w:ascii="Times New Roman" w:eastAsia="Times New Roman" w:hAnsi="Times New Roman" w:cs="Times New Roman"/>
                <w:i/>
                <w:color w:val="000000"/>
                <w:sz w:val="20"/>
                <w:szCs w:val="20"/>
                <w:lang w:val="lt-LT" w:eastAsia="lt-LT"/>
              </w:rPr>
            </w:pPr>
            <w:r w:rsidRPr="008A1DD2">
              <w:rPr>
                <w:rFonts w:ascii="Times New Roman" w:eastAsia="Times New Roman" w:hAnsi="Times New Roman" w:cs="Times New Roman"/>
                <w:sz w:val="20"/>
                <w:szCs w:val="20"/>
                <w:lang w:val="lt-LT" w:eastAsia="lt-LT"/>
              </w:rPr>
              <w:t>Sumaniosios statybinės medžiagos, konstrukcijos ir bandymo metodai.</w:t>
            </w:r>
          </w:p>
        </w:tc>
        <w:tc>
          <w:tcPr>
            <w:tcW w:w="895" w:type="dxa"/>
          </w:tcPr>
          <w:p w14:paraId="407AE774" w14:textId="77777777" w:rsidR="007F6F86" w:rsidRPr="008A1DD2"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8A1DD2">
              <w:rPr>
                <w:rFonts w:ascii="Times New Roman" w:eastAsia="Times New Roman" w:hAnsi="Times New Roman" w:cs="Times New Roman"/>
                <w:sz w:val="20"/>
                <w:szCs w:val="20"/>
                <w:lang w:val="lt-LT" w:eastAsia="lt-LT"/>
              </w:rPr>
              <w:t>1 diena (6 ak. val.)</w:t>
            </w:r>
          </w:p>
        </w:tc>
        <w:tc>
          <w:tcPr>
            <w:tcW w:w="1279" w:type="dxa"/>
          </w:tcPr>
          <w:p w14:paraId="460E287A" w14:textId="77777777" w:rsidR="007F6F86" w:rsidRPr="008A1DD2"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8A1DD2">
              <w:rPr>
                <w:rFonts w:ascii="Times New Roman" w:eastAsia="Times New Roman" w:hAnsi="Times New Roman" w:cs="Times New Roman"/>
                <w:sz w:val="20"/>
                <w:szCs w:val="20"/>
                <w:lang w:val="lt-LT" w:eastAsia="lt-LT"/>
              </w:rPr>
              <w:t>10</w:t>
            </w:r>
          </w:p>
        </w:tc>
        <w:tc>
          <w:tcPr>
            <w:tcW w:w="1556" w:type="dxa"/>
          </w:tcPr>
          <w:p w14:paraId="2833BA45" w14:textId="77777777" w:rsidR="007F6F86" w:rsidRPr="008A1DD2" w:rsidRDefault="007F6F86" w:rsidP="00332E55">
            <w:pPr>
              <w:spacing w:after="0" w:line="240" w:lineRule="auto"/>
              <w:contextualSpacing/>
              <w:jc w:val="center"/>
              <w:rPr>
                <w:rFonts w:ascii="Times New Roman" w:eastAsia="Times New Roman" w:hAnsi="Times New Roman" w:cs="Times New Roman"/>
                <w:sz w:val="20"/>
                <w:szCs w:val="20"/>
                <w:lang w:val="lt-LT" w:eastAsia="lt-LT"/>
              </w:rPr>
            </w:pPr>
            <w:r w:rsidRPr="008A1DD2">
              <w:rPr>
                <w:rFonts w:ascii="Times New Roman" w:eastAsia="Times New Roman" w:hAnsi="Times New Roman" w:cs="Times New Roman"/>
                <w:sz w:val="20"/>
                <w:szCs w:val="20"/>
                <w:lang w:val="lt-LT" w:eastAsia="lt-LT"/>
              </w:rPr>
              <w:t>Lapkričio 28 d.</w:t>
            </w:r>
          </w:p>
        </w:tc>
        <w:tc>
          <w:tcPr>
            <w:tcW w:w="2644" w:type="dxa"/>
          </w:tcPr>
          <w:p w14:paraId="637DBCC2" w14:textId="3AC69A1C" w:rsidR="00FF060A" w:rsidRPr="008A1DD2"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r w:rsidRPr="008A1DD2">
              <w:rPr>
                <w:rFonts w:ascii="Times New Roman" w:eastAsia="Times New Roman" w:hAnsi="Times New Roman" w:cs="Times New Roman"/>
                <w:sz w:val="20"/>
                <w:szCs w:val="20"/>
                <w:lang w:val="lt-LT" w:eastAsia="lt-LT"/>
              </w:rPr>
              <w:t xml:space="preserve">Mokymai nuo 9 val. iki </w:t>
            </w:r>
            <w:r w:rsidR="00B4541B">
              <w:rPr>
                <w:rFonts w:ascii="Times New Roman" w:eastAsia="Times New Roman" w:hAnsi="Times New Roman" w:cs="Times New Roman"/>
                <w:sz w:val="20"/>
                <w:szCs w:val="20"/>
                <w:lang w:val="lt-LT" w:eastAsia="lt-LT"/>
              </w:rPr>
              <w:t>15</w:t>
            </w:r>
            <w:r w:rsidRPr="008A1DD2">
              <w:rPr>
                <w:rFonts w:ascii="Times New Roman" w:eastAsia="Times New Roman" w:hAnsi="Times New Roman" w:cs="Times New Roman"/>
                <w:sz w:val="20"/>
                <w:szCs w:val="20"/>
                <w:lang w:val="lt-LT" w:eastAsia="lt-LT"/>
              </w:rPr>
              <w:t xml:space="preserve"> val.</w:t>
            </w:r>
          </w:p>
          <w:p w14:paraId="69BF5A8E" w14:textId="77777777" w:rsidR="00FF060A" w:rsidRPr="00CD6F69"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r w:rsidRPr="008A1DD2">
              <w:rPr>
                <w:rFonts w:ascii="Times New Roman" w:eastAsia="Times New Roman" w:hAnsi="Times New Roman" w:cs="Times New Roman"/>
                <w:sz w:val="20"/>
                <w:szCs w:val="20"/>
                <w:lang w:val="lt-LT" w:eastAsia="lt-LT"/>
              </w:rPr>
              <w:t xml:space="preserve">Kavos pertrauka:  </w:t>
            </w:r>
            <w:r w:rsidRPr="00CD6F69">
              <w:rPr>
                <w:rFonts w:ascii="Times New Roman" w:eastAsia="Times New Roman" w:hAnsi="Times New Roman" w:cs="Times New Roman"/>
                <w:sz w:val="20"/>
                <w:szCs w:val="20"/>
                <w:lang w:val="lt-LT" w:eastAsia="lt-LT"/>
              </w:rPr>
              <w:t>10.45-11.00</w:t>
            </w:r>
          </w:p>
          <w:p w14:paraId="6D01F1FE" w14:textId="77777777" w:rsidR="00FF060A" w:rsidRPr="008A1DD2"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r w:rsidRPr="008A1DD2">
              <w:rPr>
                <w:rFonts w:ascii="Times New Roman" w:eastAsia="Times New Roman" w:hAnsi="Times New Roman" w:cs="Times New Roman"/>
                <w:sz w:val="20"/>
                <w:szCs w:val="20"/>
                <w:lang w:val="lt-LT" w:eastAsia="lt-LT"/>
              </w:rPr>
              <w:t>Pietų pertrauka:12:00 – 13:00</w:t>
            </w:r>
          </w:p>
          <w:p w14:paraId="64E6C9FF" w14:textId="5B4DFE3B" w:rsidR="007F6F86" w:rsidRPr="008A1DD2" w:rsidRDefault="00FF060A" w:rsidP="00BB6919">
            <w:pPr>
              <w:spacing w:after="0" w:line="240" w:lineRule="auto"/>
              <w:contextualSpacing/>
              <w:jc w:val="center"/>
              <w:rPr>
                <w:rFonts w:ascii="Times New Roman" w:eastAsia="Times New Roman" w:hAnsi="Times New Roman" w:cs="Times New Roman"/>
                <w:sz w:val="20"/>
                <w:szCs w:val="20"/>
                <w:lang w:val="lt-LT" w:eastAsia="lt-LT"/>
              </w:rPr>
            </w:pPr>
            <w:r w:rsidRPr="008A1DD2">
              <w:rPr>
                <w:rFonts w:ascii="Times New Roman" w:eastAsia="Times New Roman" w:hAnsi="Times New Roman" w:cs="Times New Roman"/>
                <w:sz w:val="20"/>
                <w:szCs w:val="20"/>
                <w:lang w:val="lt-LT" w:eastAsia="lt-LT"/>
              </w:rPr>
              <w:t xml:space="preserve">Kavos pertrauka:  </w:t>
            </w:r>
            <w:r w:rsidR="00B4541B" w:rsidRPr="00B4541B">
              <w:rPr>
                <w:rFonts w:ascii="Times New Roman" w:eastAsia="Times New Roman" w:hAnsi="Times New Roman" w:cs="Times New Roman"/>
                <w:sz w:val="20"/>
                <w:szCs w:val="20"/>
                <w:lang w:val="lt-LT" w:eastAsia="lt-LT"/>
              </w:rPr>
              <w:t>1</w:t>
            </w:r>
            <w:r w:rsidR="00B4541B">
              <w:rPr>
                <w:rFonts w:ascii="Times New Roman" w:eastAsia="Times New Roman" w:hAnsi="Times New Roman" w:cs="Times New Roman"/>
                <w:sz w:val="20"/>
                <w:szCs w:val="20"/>
                <w:lang w:val="lt-LT" w:eastAsia="lt-LT"/>
              </w:rPr>
              <w:t>3</w:t>
            </w:r>
            <w:r w:rsidR="00B4541B" w:rsidRPr="00B4541B">
              <w:rPr>
                <w:rFonts w:ascii="Times New Roman" w:eastAsia="Times New Roman" w:hAnsi="Times New Roman" w:cs="Times New Roman"/>
                <w:sz w:val="20"/>
                <w:szCs w:val="20"/>
                <w:lang w:val="lt-LT" w:eastAsia="lt-LT"/>
              </w:rPr>
              <w:t>.45-1</w:t>
            </w:r>
            <w:r w:rsidR="00B4541B">
              <w:rPr>
                <w:rFonts w:ascii="Times New Roman" w:eastAsia="Times New Roman" w:hAnsi="Times New Roman" w:cs="Times New Roman"/>
                <w:sz w:val="20"/>
                <w:szCs w:val="20"/>
                <w:lang w:val="lt-LT" w:eastAsia="lt-LT"/>
              </w:rPr>
              <w:t>4</w:t>
            </w:r>
            <w:r w:rsidR="00B4541B" w:rsidRPr="00B4541B">
              <w:rPr>
                <w:rFonts w:ascii="Times New Roman" w:eastAsia="Times New Roman" w:hAnsi="Times New Roman" w:cs="Times New Roman"/>
                <w:sz w:val="20"/>
                <w:szCs w:val="20"/>
                <w:lang w:val="lt-LT" w:eastAsia="lt-LT"/>
              </w:rPr>
              <w:t>.00</w:t>
            </w:r>
          </w:p>
        </w:tc>
        <w:tc>
          <w:tcPr>
            <w:tcW w:w="1701" w:type="dxa"/>
          </w:tcPr>
          <w:p w14:paraId="04E01747" w14:textId="77777777" w:rsidR="00FF060A" w:rsidRPr="008A1DD2" w:rsidRDefault="00FF060A" w:rsidP="00FF060A">
            <w:pPr>
              <w:spacing w:after="0" w:line="240" w:lineRule="auto"/>
              <w:contextualSpacing/>
              <w:jc w:val="center"/>
              <w:rPr>
                <w:rFonts w:ascii="Arial" w:hAnsi="Arial" w:cs="Arial"/>
                <w:sz w:val="16"/>
                <w:szCs w:val="16"/>
                <w:lang w:val="lt-LT"/>
              </w:rPr>
            </w:pPr>
            <w:r w:rsidRPr="00CD6F69">
              <w:rPr>
                <w:rFonts w:ascii="Arial" w:hAnsi="Arial" w:cs="Arial"/>
                <w:sz w:val="16"/>
                <w:szCs w:val="16"/>
                <w:lang w:val="fr-BE"/>
              </w:rPr>
              <w:t>Vie</w:t>
            </w:r>
            <w:proofErr w:type="spellStart"/>
            <w:r w:rsidRPr="008A1DD2">
              <w:rPr>
                <w:rFonts w:ascii="Arial" w:hAnsi="Arial" w:cs="Arial"/>
                <w:sz w:val="16"/>
                <w:szCs w:val="16"/>
                <w:lang w:val="lt-LT"/>
              </w:rPr>
              <w:t>šbutis</w:t>
            </w:r>
            <w:proofErr w:type="spellEnd"/>
            <w:r w:rsidRPr="008A1DD2">
              <w:rPr>
                <w:rFonts w:ascii="Arial" w:hAnsi="Arial" w:cs="Arial"/>
                <w:sz w:val="16"/>
                <w:szCs w:val="16"/>
                <w:lang w:val="lt-LT"/>
              </w:rPr>
              <w:t xml:space="preserve"> CONTI,</w:t>
            </w:r>
          </w:p>
          <w:p w14:paraId="23E9B7E4" w14:textId="77777777" w:rsidR="007F6F86" w:rsidRPr="008A1DD2" w:rsidRDefault="00FF060A" w:rsidP="00FF060A">
            <w:pPr>
              <w:spacing w:after="0" w:line="240" w:lineRule="auto"/>
              <w:contextualSpacing/>
              <w:jc w:val="center"/>
              <w:rPr>
                <w:rFonts w:ascii="Times New Roman" w:eastAsia="Times New Roman" w:hAnsi="Times New Roman" w:cs="Times New Roman"/>
                <w:sz w:val="20"/>
                <w:szCs w:val="20"/>
                <w:lang w:val="lt-LT" w:eastAsia="lt-LT"/>
              </w:rPr>
            </w:pPr>
            <w:proofErr w:type="spellStart"/>
            <w:r w:rsidRPr="00CD6F69">
              <w:rPr>
                <w:rFonts w:ascii="Arial" w:hAnsi="Arial" w:cs="Arial"/>
                <w:sz w:val="16"/>
                <w:szCs w:val="16"/>
                <w:lang w:val="fr-BE"/>
              </w:rPr>
              <w:t>Raugyklos</w:t>
            </w:r>
            <w:proofErr w:type="spellEnd"/>
            <w:r w:rsidRPr="00CD6F69">
              <w:rPr>
                <w:rFonts w:ascii="Arial" w:hAnsi="Arial" w:cs="Arial"/>
                <w:sz w:val="16"/>
                <w:szCs w:val="16"/>
                <w:lang w:val="fr-BE"/>
              </w:rPr>
              <w:t xml:space="preserve"> g. 7/2, Vilnius</w:t>
            </w:r>
          </w:p>
        </w:tc>
      </w:tr>
    </w:tbl>
    <w:p w14:paraId="7BC4F416" w14:textId="4797305C" w:rsidR="00C50C28" w:rsidRPr="00C50C28" w:rsidRDefault="00C5755C" w:rsidP="001E3E13">
      <w:pPr>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val="lt-LT" w:eastAsia="lt-LT"/>
        </w:rPr>
        <w:t xml:space="preserve">*Į 3.1 </w:t>
      </w:r>
      <w:r w:rsidR="00C50C28">
        <w:rPr>
          <w:rFonts w:ascii="Times New Roman" w:eastAsia="Times New Roman" w:hAnsi="Times New Roman" w:cs="Times New Roman"/>
          <w:b/>
          <w:lang w:val="lt-LT" w:eastAsia="lt-LT"/>
        </w:rPr>
        <w:t xml:space="preserve">mokymus registruotis </w:t>
      </w:r>
      <w:proofErr w:type="spellStart"/>
      <w:r w:rsidR="00C50C28">
        <w:rPr>
          <w:rFonts w:ascii="Times New Roman" w:eastAsia="Times New Roman" w:hAnsi="Times New Roman" w:cs="Times New Roman"/>
          <w:b/>
          <w:lang w:val="lt-LT" w:eastAsia="lt-LT"/>
        </w:rPr>
        <w:t>el.paštu</w:t>
      </w:r>
      <w:proofErr w:type="spellEnd"/>
      <w:r w:rsidR="00C50C28">
        <w:rPr>
          <w:rFonts w:ascii="Times New Roman" w:eastAsia="Times New Roman" w:hAnsi="Times New Roman" w:cs="Times New Roman"/>
          <w:b/>
          <w:lang w:val="lt-LT" w:eastAsia="lt-LT"/>
        </w:rPr>
        <w:t xml:space="preserve">:  </w:t>
      </w:r>
      <w:proofErr w:type="spellStart"/>
      <w:r w:rsidR="00C50C28">
        <w:rPr>
          <w:rFonts w:ascii="Times New Roman" w:eastAsia="Times New Roman" w:hAnsi="Times New Roman" w:cs="Times New Roman"/>
          <w:b/>
          <w:lang w:val="lt-LT" w:eastAsia="lt-LT"/>
        </w:rPr>
        <w:t>info</w:t>
      </w:r>
      <w:proofErr w:type="spellEnd"/>
      <w:r w:rsidR="00C50C28">
        <w:rPr>
          <w:rFonts w:ascii="Times New Roman" w:eastAsia="Times New Roman" w:hAnsi="Times New Roman" w:cs="Times New Roman"/>
          <w:b/>
          <w:lang w:eastAsia="lt-LT"/>
        </w:rPr>
        <w:t>@</w:t>
      </w:r>
      <w:proofErr w:type="spellStart"/>
      <w:r w:rsidR="00C50C28">
        <w:rPr>
          <w:rFonts w:ascii="Times New Roman" w:eastAsia="Times New Roman" w:hAnsi="Times New Roman" w:cs="Times New Roman"/>
          <w:b/>
          <w:lang w:eastAsia="lt-LT"/>
        </w:rPr>
        <w:t>lstp.lt</w:t>
      </w:r>
      <w:proofErr w:type="spellEnd"/>
    </w:p>
    <w:p w14:paraId="3A0A7BDA" w14:textId="29632485" w:rsidR="001E3E13" w:rsidRPr="00C50C28" w:rsidRDefault="00C5755C" w:rsidP="001E3E13">
      <w:pPr>
        <w:spacing w:after="0" w:line="240" w:lineRule="auto"/>
        <w:jc w:val="both"/>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 xml:space="preserve"> 3.2 mokymus registruotis </w:t>
      </w:r>
      <w:proofErr w:type="spellStart"/>
      <w:r>
        <w:rPr>
          <w:rFonts w:ascii="Times New Roman" w:eastAsia="Times New Roman" w:hAnsi="Times New Roman" w:cs="Times New Roman"/>
          <w:b/>
          <w:lang w:val="lt-LT" w:eastAsia="lt-LT"/>
        </w:rPr>
        <w:t>el.paštu</w:t>
      </w:r>
      <w:proofErr w:type="spellEnd"/>
      <w:r>
        <w:rPr>
          <w:rFonts w:ascii="Times New Roman" w:eastAsia="Times New Roman" w:hAnsi="Times New Roman" w:cs="Times New Roman"/>
          <w:b/>
          <w:lang w:val="lt-LT" w:eastAsia="lt-LT"/>
        </w:rPr>
        <w:t>:</w:t>
      </w:r>
      <w:r w:rsidR="00805F8A">
        <w:rPr>
          <w:rFonts w:ascii="Times New Roman" w:eastAsia="Times New Roman" w:hAnsi="Times New Roman" w:cs="Times New Roman"/>
          <w:b/>
          <w:lang w:val="lt-LT" w:eastAsia="lt-LT"/>
        </w:rPr>
        <w:t xml:space="preserve">  </w:t>
      </w:r>
      <w:hyperlink r:id="rId7" w:history="1">
        <w:r w:rsidR="00C50C28">
          <w:rPr>
            <w:rStyle w:val="Strong"/>
            <w:rFonts w:ascii="Calibri" w:hAnsi="Calibri"/>
          </w:rPr>
          <w:t>info@lntpa.lt</w:t>
        </w:r>
      </w:hyperlink>
    </w:p>
    <w:p w14:paraId="3F3E1E28" w14:textId="77777777" w:rsidR="00C5755C" w:rsidRPr="001E3E13" w:rsidRDefault="00C5755C" w:rsidP="001E3E13">
      <w:pPr>
        <w:spacing w:after="0" w:line="240" w:lineRule="auto"/>
        <w:jc w:val="both"/>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 xml:space="preserve">Į 1,2,3.3, 3.4 mokymus registruotis </w:t>
      </w:r>
      <w:proofErr w:type="spellStart"/>
      <w:r>
        <w:rPr>
          <w:rFonts w:ascii="Times New Roman" w:eastAsia="Times New Roman" w:hAnsi="Times New Roman" w:cs="Times New Roman"/>
          <w:b/>
          <w:lang w:val="lt-LT" w:eastAsia="lt-LT"/>
        </w:rPr>
        <w:t>el.paštu</w:t>
      </w:r>
      <w:proofErr w:type="spellEnd"/>
      <w:r>
        <w:rPr>
          <w:rFonts w:ascii="Times New Roman" w:eastAsia="Times New Roman" w:hAnsi="Times New Roman" w:cs="Times New Roman"/>
          <w:b/>
          <w:lang w:val="lt-LT" w:eastAsia="lt-LT"/>
        </w:rPr>
        <w:t xml:space="preserve">: </w:t>
      </w:r>
      <w:hyperlink r:id="rId8" w:history="1">
        <w:r w:rsidR="00805F8A" w:rsidRPr="00096228">
          <w:rPr>
            <w:rStyle w:val="Hyperlink"/>
            <w:rFonts w:ascii="Times New Roman" w:eastAsia="Times New Roman" w:hAnsi="Times New Roman" w:cs="Times New Roman"/>
            <w:b/>
            <w:lang w:val="lt-LT" w:eastAsia="lt-LT"/>
          </w:rPr>
          <w:t>Natalija.Lepkova@vgtu.lt</w:t>
        </w:r>
      </w:hyperlink>
      <w:r w:rsidR="00805F8A">
        <w:rPr>
          <w:rFonts w:ascii="Times New Roman" w:eastAsia="Times New Roman" w:hAnsi="Times New Roman" w:cs="Times New Roman"/>
          <w:b/>
          <w:lang w:val="lt-LT" w:eastAsia="lt-LT"/>
        </w:rPr>
        <w:t xml:space="preserve"> </w:t>
      </w:r>
    </w:p>
    <w:p w14:paraId="4D17B4B4" w14:textId="77777777" w:rsidR="00332E55" w:rsidRDefault="00332E55" w:rsidP="001E3E13">
      <w:pPr>
        <w:spacing w:after="0" w:line="240" w:lineRule="auto"/>
        <w:ind w:firstLine="426"/>
        <w:jc w:val="both"/>
        <w:rPr>
          <w:rFonts w:ascii="Times New Roman" w:eastAsia="Times New Roman" w:hAnsi="Times New Roman" w:cs="Times New Roman"/>
          <w:lang w:val="lt-LT" w:eastAsia="lt-LT"/>
        </w:rPr>
      </w:pPr>
    </w:p>
    <w:p w14:paraId="5B7CD4F6" w14:textId="77777777" w:rsidR="00C50C28" w:rsidRPr="001E3E13" w:rsidRDefault="00C50C28" w:rsidP="001E3E13">
      <w:pPr>
        <w:spacing w:after="0" w:line="240" w:lineRule="auto"/>
        <w:ind w:firstLine="426"/>
        <w:jc w:val="both"/>
        <w:rPr>
          <w:rFonts w:ascii="Times New Roman" w:eastAsia="Times New Roman" w:hAnsi="Times New Roman" w:cs="Times New Roman"/>
          <w:lang w:val="lt-LT" w:eastAsia="lt-LT"/>
        </w:rPr>
      </w:pPr>
    </w:p>
    <w:p w14:paraId="3C4CE6A9" w14:textId="5F02C89E" w:rsidR="00BB6919" w:rsidRDefault="00BB6919">
      <w:pPr>
        <w:rPr>
          <w:rFonts w:ascii="Times New Roman" w:eastAsia="Times New Roman" w:hAnsi="Times New Roman" w:cs="Times New Roman"/>
          <w:b/>
          <w:i/>
          <w:lang w:val="lt-LT" w:eastAsia="lt-LT"/>
        </w:rPr>
      </w:pPr>
      <w:bookmarkStart w:id="0" w:name="_GoBack"/>
      <w:bookmarkEnd w:id="0"/>
    </w:p>
    <w:p w14:paraId="217C44DE" w14:textId="709C6EA0" w:rsidR="001E3E13" w:rsidRPr="001E3E13" w:rsidRDefault="001E3E13" w:rsidP="001E3E13">
      <w:pPr>
        <w:spacing w:after="0" w:line="240" w:lineRule="auto"/>
        <w:jc w:val="both"/>
        <w:rPr>
          <w:rFonts w:ascii="Times New Roman" w:eastAsia="Times New Roman" w:hAnsi="Times New Roman" w:cs="Times New Roman"/>
          <w:b/>
          <w:i/>
          <w:lang w:val="lt-LT" w:eastAsia="lt-LT"/>
        </w:rPr>
      </w:pPr>
      <w:r w:rsidRPr="001E3E13">
        <w:rPr>
          <w:rFonts w:ascii="Times New Roman" w:eastAsia="Times New Roman" w:hAnsi="Times New Roman" w:cs="Times New Roman"/>
          <w:b/>
          <w:i/>
          <w:lang w:val="lt-LT" w:eastAsia="lt-LT"/>
        </w:rPr>
        <w:t>Mokymų programos</w:t>
      </w:r>
    </w:p>
    <w:p w14:paraId="376ACC92" w14:textId="77777777" w:rsidR="001E3E13" w:rsidRPr="001E3E13" w:rsidRDefault="001E3E13" w:rsidP="001E3E13">
      <w:pPr>
        <w:spacing w:after="0" w:line="240" w:lineRule="auto"/>
        <w:ind w:firstLine="426"/>
        <w:jc w:val="both"/>
        <w:rPr>
          <w:rFonts w:ascii="Times New Roman" w:eastAsia="Times New Roman" w:hAnsi="Times New Roman" w:cs="Times New Roman"/>
          <w:lang w:val="lt-LT" w:eastAsia="lt-LT"/>
        </w:rPr>
      </w:pPr>
    </w:p>
    <w:p w14:paraId="1736C14D" w14:textId="77777777" w:rsidR="001E3E13" w:rsidRPr="001E3E13" w:rsidRDefault="001E3E13" w:rsidP="001E3E13">
      <w:pPr>
        <w:numPr>
          <w:ilvl w:val="0"/>
          <w:numId w:val="1"/>
        </w:numPr>
        <w:spacing w:after="0" w:line="240" w:lineRule="auto"/>
        <w:jc w:val="both"/>
        <w:rPr>
          <w:rFonts w:ascii="Times New Roman" w:eastAsia="Times New Roman" w:hAnsi="Times New Roman" w:cs="Times New Roman"/>
          <w:b/>
          <w:i/>
          <w:lang w:val="lt-LT" w:eastAsia="lt-LT"/>
        </w:rPr>
      </w:pPr>
      <w:r w:rsidRPr="001E3E13">
        <w:rPr>
          <w:rFonts w:ascii="Times New Roman" w:eastAsia="Times New Roman" w:hAnsi="Times New Roman" w:cs="Times New Roman"/>
          <w:b/>
          <w:i/>
          <w:lang w:val="lt-LT" w:eastAsia="lt-LT"/>
        </w:rPr>
        <w:t>Verslumo ugdymo ir mokslo žinių komunikacijos mokymų programa</w:t>
      </w:r>
    </w:p>
    <w:p w14:paraId="2AA26CA8" w14:textId="77777777" w:rsidR="001E3E13" w:rsidRPr="001E3E13" w:rsidRDefault="001E3E13" w:rsidP="001E3E13">
      <w:pPr>
        <w:spacing w:after="0" w:line="240" w:lineRule="auto"/>
        <w:ind w:firstLine="426"/>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Mokymai skirti mokslininkams ir tyrėjams, atsakingiems už mokslinius tyrimus. Renkant tikslinę grupę informacija apie organizuojamus mokymus turi būti skelbiama VGTU ir LSTP tinklalapiuose, išsiunčiant kvietimus mokslininkams ir tyrėjams, dirbantiems platformos strategijoje identifikuotose srityse. VGTU ir Kauno Technologijų Universitetas (KTU) yra vieni iš pagrindinių LSTP dalyvių ir pagal numatomas vykdyti veiklas daugiau kaip pusė dalyvių mokymams turi būti sukviesti iš skirtingų padalinių, atsakingų už skirtingas numatytas projekto apimtyje LSTP veiklų grupes. Projekte taip pat dalyvauja LSTP nariai - konkrečios verslo asociacijos bei įmonės, iš kurių taip pat turi būti pritraukta dalis mokslo laipsnį turinčių arba studijuojančių doktorantūros studijose darbuotojų.</w:t>
      </w:r>
    </w:p>
    <w:p w14:paraId="342F4006" w14:textId="77777777" w:rsidR="001E3E13" w:rsidRPr="001E3E13" w:rsidRDefault="001E3E13" w:rsidP="001E3E13">
      <w:pPr>
        <w:spacing w:after="0" w:line="240" w:lineRule="auto"/>
        <w:ind w:firstLine="426"/>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Mokymų tikslas – suteikti mokslininkams ir tyrėjams reikalingas žinias mokslo pasiekimų efektyviam panaudojimui versle.</w:t>
      </w:r>
    </w:p>
    <w:p w14:paraId="13B7FB9A" w14:textId="77777777" w:rsidR="001E3E13" w:rsidRPr="001E3E13" w:rsidRDefault="001E3E13" w:rsidP="001E3E13">
      <w:pPr>
        <w:spacing w:after="0" w:line="240" w:lineRule="auto"/>
        <w:jc w:val="both"/>
        <w:rPr>
          <w:rFonts w:ascii="Times New Roman" w:eastAsia="Times New Roman" w:hAnsi="Times New Roman" w:cs="Times New Roman"/>
          <w:lang w:val="lt-LT" w:eastAsia="lt-LT"/>
        </w:rPr>
      </w:pPr>
    </w:p>
    <w:p w14:paraId="143BF91F" w14:textId="77777777" w:rsidR="001E3E13" w:rsidRPr="001E3E13" w:rsidRDefault="001E3E13" w:rsidP="001E3E13">
      <w:pPr>
        <w:spacing w:after="0" w:line="240" w:lineRule="auto"/>
        <w:ind w:firstLine="426"/>
        <w:jc w:val="both"/>
        <w:rPr>
          <w:rFonts w:ascii="Times New Roman" w:eastAsia="Times New Roman" w:hAnsi="Times New Roman" w:cs="Times New Roman"/>
          <w:b/>
          <w:u w:val="single"/>
          <w:lang w:val="lt-LT" w:eastAsia="lt-LT"/>
        </w:rPr>
      </w:pPr>
      <w:r w:rsidRPr="001E3E13">
        <w:rPr>
          <w:rFonts w:ascii="Times New Roman" w:eastAsia="Times New Roman" w:hAnsi="Times New Roman" w:cs="Times New Roman"/>
          <w:b/>
          <w:u w:val="single"/>
          <w:lang w:val="lt-LT" w:eastAsia="lt-LT"/>
        </w:rPr>
        <w:t>Mokymuose numatytos temos:</w:t>
      </w:r>
    </w:p>
    <w:p w14:paraId="5BD0DA40" w14:textId="77777777" w:rsidR="001E3E13" w:rsidRPr="001E3E13" w:rsidRDefault="001E3E13" w:rsidP="001E3E13">
      <w:pPr>
        <w:numPr>
          <w:ilvl w:val="0"/>
          <w:numId w:val="4"/>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Verslumas ir verslo valdymas; </w:t>
      </w:r>
    </w:p>
    <w:p w14:paraId="7651A7BB" w14:textId="77777777" w:rsidR="001E3E13" w:rsidRPr="001E3E13" w:rsidRDefault="001E3E13" w:rsidP="001E3E13">
      <w:pPr>
        <w:numPr>
          <w:ilvl w:val="0"/>
          <w:numId w:val="4"/>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Geros idėjos koncepcija;</w:t>
      </w:r>
    </w:p>
    <w:p w14:paraId="359CB303" w14:textId="77777777" w:rsidR="001E3E13" w:rsidRPr="001E3E13" w:rsidRDefault="001E3E13" w:rsidP="001E3E13">
      <w:pPr>
        <w:numPr>
          <w:ilvl w:val="0"/>
          <w:numId w:val="4"/>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Kokių idėjų ieško verslas; </w:t>
      </w:r>
    </w:p>
    <w:p w14:paraId="578C3A27" w14:textId="77777777" w:rsidR="001E3E13" w:rsidRPr="001E3E13" w:rsidRDefault="001E3E13" w:rsidP="001E3E13">
      <w:pPr>
        <w:numPr>
          <w:ilvl w:val="0"/>
          <w:numId w:val="4"/>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Efektyvi mokslininkų ir verslo komunikacija; </w:t>
      </w:r>
    </w:p>
    <w:p w14:paraId="399FCF9F" w14:textId="77777777" w:rsidR="001E3E13" w:rsidRPr="001E3E13" w:rsidRDefault="001E3E13" w:rsidP="001E3E13">
      <w:pPr>
        <w:numPr>
          <w:ilvl w:val="0"/>
          <w:numId w:val="4"/>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Idėjos apipavidalinimas ir pateikimas; </w:t>
      </w:r>
    </w:p>
    <w:p w14:paraId="42ECDE5A" w14:textId="77777777" w:rsidR="001E3E13" w:rsidRPr="001E3E13" w:rsidRDefault="001E3E13" w:rsidP="001E3E13">
      <w:pPr>
        <w:numPr>
          <w:ilvl w:val="0"/>
          <w:numId w:val="4"/>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Sėkmingas idėjų „pardavimas”; </w:t>
      </w:r>
    </w:p>
    <w:p w14:paraId="141B0980" w14:textId="77777777" w:rsidR="001E3E13" w:rsidRPr="001E3E13" w:rsidRDefault="001E3E13" w:rsidP="001E3E13">
      <w:pPr>
        <w:numPr>
          <w:ilvl w:val="0"/>
          <w:numId w:val="4"/>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Verslo planavimas; </w:t>
      </w:r>
    </w:p>
    <w:p w14:paraId="6C482F11" w14:textId="77777777" w:rsidR="001E3E13" w:rsidRPr="001E3E13" w:rsidRDefault="001E3E13" w:rsidP="001E3E13">
      <w:pPr>
        <w:numPr>
          <w:ilvl w:val="0"/>
          <w:numId w:val="4"/>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Geriausi argumentai mokslo idėjoms pateikti; </w:t>
      </w:r>
    </w:p>
    <w:p w14:paraId="28428887" w14:textId="77777777" w:rsidR="001E3E13" w:rsidRPr="001E3E13" w:rsidRDefault="001E3E13" w:rsidP="001E3E13">
      <w:pPr>
        <w:numPr>
          <w:ilvl w:val="0"/>
          <w:numId w:val="4"/>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Vaizdinių priemonių efektyvaus panaudojimo taisyklės; </w:t>
      </w:r>
    </w:p>
    <w:p w14:paraId="1B7C6582" w14:textId="77777777" w:rsidR="001E3E13" w:rsidRPr="001E3E13" w:rsidRDefault="001E3E13" w:rsidP="001E3E13">
      <w:pPr>
        <w:numPr>
          <w:ilvl w:val="0"/>
          <w:numId w:val="4"/>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Veiksmų plano parengimas.</w:t>
      </w:r>
    </w:p>
    <w:p w14:paraId="0E4EE420" w14:textId="77777777" w:rsidR="001E3E13" w:rsidRPr="001E3E13" w:rsidRDefault="001E3E13" w:rsidP="001E3E13">
      <w:pPr>
        <w:spacing w:after="0" w:line="240" w:lineRule="auto"/>
        <w:ind w:firstLine="360"/>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Tiekėjas gali siūlyti ir papildomas mokymų temas atitinkančias Projekto esmę ir tikslus.</w:t>
      </w:r>
    </w:p>
    <w:p w14:paraId="03926670" w14:textId="77777777" w:rsidR="001E3E13" w:rsidRPr="001E3E13" w:rsidRDefault="001E3E13" w:rsidP="001E3E13">
      <w:pPr>
        <w:spacing w:after="0" w:line="240" w:lineRule="auto"/>
        <w:ind w:left="720"/>
        <w:jc w:val="both"/>
        <w:rPr>
          <w:rFonts w:ascii="Times New Roman" w:eastAsia="Times New Roman" w:hAnsi="Times New Roman" w:cs="Times New Roman"/>
          <w:lang w:val="lt-LT" w:eastAsia="lt-LT"/>
        </w:rPr>
      </w:pPr>
    </w:p>
    <w:p w14:paraId="22707CC1" w14:textId="77777777" w:rsidR="001E3E13" w:rsidRPr="001E3E13" w:rsidRDefault="001E3E13" w:rsidP="001E3E13">
      <w:pPr>
        <w:autoSpaceDE w:val="0"/>
        <w:autoSpaceDN w:val="0"/>
        <w:adjustRightInd w:val="0"/>
        <w:spacing w:after="0" w:line="240" w:lineRule="auto"/>
        <w:ind w:firstLine="360"/>
        <w:jc w:val="both"/>
        <w:rPr>
          <w:rFonts w:ascii="Times New Roman" w:eastAsia="Times New Roman" w:hAnsi="Times New Roman" w:cs="Times New Roman"/>
          <w:noProof/>
          <w:lang w:val="pt-PT" w:eastAsia="en-GB"/>
        </w:rPr>
      </w:pPr>
      <w:r w:rsidRPr="001E3E13">
        <w:rPr>
          <w:rFonts w:ascii="Times New Roman" w:eastAsia="Times New Roman" w:hAnsi="Times New Roman" w:cs="Times New Roman"/>
          <w:b/>
          <w:noProof/>
          <w:u w:val="single"/>
          <w:lang w:val="pt-PT" w:eastAsia="en-GB"/>
        </w:rPr>
        <w:t>Mokymų trukmė</w:t>
      </w:r>
      <w:r w:rsidRPr="001E3E13">
        <w:rPr>
          <w:rFonts w:ascii="Times New Roman" w:eastAsia="Times New Roman" w:hAnsi="Times New Roman" w:cs="Times New Roman"/>
          <w:noProof/>
          <w:lang w:val="pt-PT" w:eastAsia="en-GB"/>
        </w:rPr>
        <w:t xml:space="preserve"> – 4 dienos (32 akademinės valandos). Planuojamas mokymų dalyvių skaičius</w:t>
      </w:r>
      <w:r w:rsidRPr="001E3E13">
        <w:rPr>
          <w:rFonts w:ascii="Times New Roman" w:eastAsia="Times New Roman" w:hAnsi="Times New Roman" w:cs="Times New Roman"/>
          <w:noProof/>
          <w:color w:val="FF0000"/>
          <w:lang w:val="pt-PT" w:eastAsia="en-GB"/>
        </w:rPr>
        <w:t xml:space="preserve"> </w:t>
      </w:r>
      <w:r w:rsidRPr="001E3E13">
        <w:rPr>
          <w:rFonts w:ascii="Times New Roman" w:eastAsia="Times New Roman" w:hAnsi="Times New Roman" w:cs="Times New Roman"/>
          <w:noProof/>
          <w:lang w:val="pt-PT" w:eastAsia="en-GB"/>
        </w:rPr>
        <w:t>- 24 asmenys (2 grupės po 12 dalyvių po 2 dienas).</w:t>
      </w:r>
    </w:p>
    <w:p w14:paraId="506EB614" w14:textId="77777777" w:rsidR="001E3E13" w:rsidRPr="001E3E13" w:rsidRDefault="001E3E13" w:rsidP="001E3E13">
      <w:pPr>
        <w:spacing w:after="0" w:line="240" w:lineRule="auto"/>
        <w:jc w:val="both"/>
        <w:rPr>
          <w:rFonts w:ascii="Times New Roman" w:eastAsia="Times New Roman" w:hAnsi="Times New Roman" w:cs="Times New Roman"/>
          <w:lang w:val="lt-LT" w:eastAsia="lt-LT"/>
        </w:rPr>
      </w:pPr>
    </w:p>
    <w:p w14:paraId="424BFF6C" w14:textId="77777777" w:rsidR="001E3E13" w:rsidRPr="001E3E13" w:rsidRDefault="001E3E13" w:rsidP="001E3E13">
      <w:pPr>
        <w:spacing w:after="0" w:line="240" w:lineRule="auto"/>
        <w:jc w:val="both"/>
        <w:rPr>
          <w:rFonts w:ascii="Times New Roman" w:eastAsia="Times New Roman" w:hAnsi="Times New Roman" w:cs="Times New Roman"/>
          <w:lang w:val="lt-LT" w:eastAsia="lt-LT"/>
        </w:rPr>
      </w:pPr>
    </w:p>
    <w:p w14:paraId="7892AA1F" w14:textId="77777777" w:rsidR="001E3E13" w:rsidRPr="001E3E13" w:rsidRDefault="001E3E13" w:rsidP="001E3E13">
      <w:pPr>
        <w:numPr>
          <w:ilvl w:val="0"/>
          <w:numId w:val="1"/>
        </w:numPr>
        <w:spacing w:after="0" w:line="240" w:lineRule="auto"/>
        <w:jc w:val="both"/>
        <w:rPr>
          <w:rFonts w:ascii="Times New Roman" w:eastAsia="Times New Roman" w:hAnsi="Times New Roman" w:cs="Times New Roman"/>
          <w:b/>
          <w:i/>
          <w:lang w:val="lt-LT" w:eastAsia="lt-LT"/>
        </w:rPr>
      </w:pPr>
      <w:r w:rsidRPr="001E3E13">
        <w:rPr>
          <w:rFonts w:ascii="Times New Roman" w:eastAsia="Times New Roman" w:hAnsi="Times New Roman" w:cs="Times New Roman"/>
          <w:b/>
          <w:i/>
          <w:lang w:val="lt-LT" w:eastAsia="lt-LT"/>
        </w:rPr>
        <w:t>MTTP projektų valdymo mokymų programa</w:t>
      </w:r>
    </w:p>
    <w:p w14:paraId="2D9569F0" w14:textId="77777777" w:rsidR="001E3E13" w:rsidRPr="001E3E13" w:rsidRDefault="001E3E13" w:rsidP="001E3E13">
      <w:pPr>
        <w:spacing w:after="0" w:line="240" w:lineRule="auto"/>
        <w:ind w:firstLine="426"/>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Mokymai skirti mokslininkams ir tyrėjams, susijusiems su MTEP projektų valdymu. Renkant tikslinę grupę informacija apie organizuojamus mokymus turi būti skelbiama VGTU ir LSTP tinklalapiuose, išsiunčiant kvietimus mokslininkams ir tyrėjams, dirbantiems platformos strategijoje identifikuotose srityse. VGTU ir Kauno Technologijų Universitetas (KTU) yra vieni iš pagrindinių LSTP dalyvių ir pagal numatomas vykdyti veiklas numatoma daugiau kaip pusę dalyvių mokymams sukviesti iš skirtingų padalinių, atsakingų už skirtingas numatytas projekto apimtyje LSTP veiklų grupes (informacinės ir komunikacinės technologijos (toliau - IKT), požeminė statyba, gyvenimo kokybė, energijos efektyvumas, šiuolaikinės statybų konstrukcijos, pastatų priežiūra ir t.t.). Projekte taip pat planuoja dalyvauti LSTP nariai -  konkrečios  verslo asociacijos bei įmonės, iš kurių taip pat turi būti pritraukta dalis mokslo laipsnį turinčių arba studijuojančių doktorantūros studijose darbuotojų.</w:t>
      </w:r>
    </w:p>
    <w:p w14:paraId="580DEDA2" w14:textId="77777777" w:rsidR="001E3E13" w:rsidRPr="001E3E13" w:rsidRDefault="001E3E13" w:rsidP="001E3E13">
      <w:pPr>
        <w:spacing w:after="0" w:line="240" w:lineRule="auto"/>
        <w:ind w:firstLine="426"/>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Mokymų tikslas – suteikti LSTP darbuotojams reikalingas žinias efektyviam projektų valdymui. </w:t>
      </w:r>
    </w:p>
    <w:p w14:paraId="29624AB3" w14:textId="77777777" w:rsidR="001E3E13" w:rsidRPr="001E3E13" w:rsidRDefault="001E3E13" w:rsidP="001E3E13">
      <w:pPr>
        <w:spacing w:after="0" w:line="240" w:lineRule="auto"/>
        <w:ind w:firstLine="426"/>
        <w:jc w:val="both"/>
        <w:rPr>
          <w:rFonts w:ascii="Times New Roman" w:eastAsia="Times New Roman" w:hAnsi="Times New Roman" w:cs="Times New Roman"/>
          <w:lang w:val="lt-LT" w:eastAsia="lt-LT"/>
        </w:rPr>
      </w:pPr>
    </w:p>
    <w:p w14:paraId="3AD88F9E" w14:textId="77777777" w:rsidR="001E3E13" w:rsidRPr="001E3E13" w:rsidRDefault="001E3E13" w:rsidP="001E3E13">
      <w:pPr>
        <w:spacing w:after="0" w:line="240" w:lineRule="auto"/>
        <w:ind w:firstLine="426"/>
        <w:jc w:val="both"/>
        <w:rPr>
          <w:rFonts w:ascii="Times New Roman" w:eastAsia="Times New Roman" w:hAnsi="Times New Roman" w:cs="Times New Roman"/>
          <w:b/>
          <w:u w:val="single"/>
          <w:lang w:val="lt-LT" w:eastAsia="lt-LT"/>
        </w:rPr>
      </w:pPr>
      <w:r w:rsidRPr="001E3E13">
        <w:rPr>
          <w:rFonts w:ascii="Times New Roman" w:eastAsia="Times New Roman" w:hAnsi="Times New Roman" w:cs="Times New Roman"/>
          <w:b/>
          <w:u w:val="single"/>
          <w:lang w:val="lt-LT" w:eastAsia="lt-LT"/>
        </w:rPr>
        <w:t xml:space="preserve">Mokymuose numatytos temos: </w:t>
      </w:r>
    </w:p>
    <w:p w14:paraId="210A6B07"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Projekto inicijavimas ir planavimas; </w:t>
      </w:r>
    </w:p>
    <w:p w14:paraId="27B8C216"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Projekto užduotis; </w:t>
      </w:r>
    </w:p>
    <w:p w14:paraId="75FA97F6"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Eigos tvarkaraštis;</w:t>
      </w:r>
    </w:p>
    <w:p w14:paraId="29A4ADA2"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lastRenderedPageBreak/>
        <w:t xml:space="preserve">Kritinė darbų seka; </w:t>
      </w:r>
    </w:p>
    <w:p w14:paraId="2DA5DDAB"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Verslo ir mokslo partnerių pritraukimas; </w:t>
      </w:r>
    </w:p>
    <w:p w14:paraId="4F35BD57"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Veiksmų ir resursų planas; </w:t>
      </w:r>
    </w:p>
    <w:p w14:paraId="5BAD92BD"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Žmogiškųjų bei materialinių resursų įvertinimas, </w:t>
      </w:r>
    </w:p>
    <w:p w14:paraId="2CE33839"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Finansavimo pritraukimas, </w:t>
      </w:r>
    </w:p>
    <w:p w14:paraId="23F0BB33"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Biudžetas; </w:t>
      </w:r>
    </w:p>
    <w:p w14:paraId="654A5ADB"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Projekto rizikos analizė, </w:t>
      </w:r>
    </w:p>
    <w:p w14:paraId="708C80C3"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Projekto valdymo schema;</w:t>
      </w:r>
    </w:p>
    <w:p w14:paraId="5934A6AF"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MTTP projektų valdymo specifika; </w:t>
      </w:r>
    </w:p>
    <w:p w14:paraId="53EB6C80"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„Suinteresuotų” asmenų informavimo planas; </w:t>
      </w:r>
    </w:p>
    <w:p w14:paraId="09AE5E0B"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Projekto rezultatų vertinimas darbų įvykdymo ataskaitos; </w:t>
      </w:r>
    </w:p>
    <w:p w14:paraId="015A82EC"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 xml:space="preserve">Galutinė ataskaita; </w:t>
      </w:r>
    </w:p>
    <w:p w14:paraId="085D50AF"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Papildomų veiksmų pasikeitusiems poreikiams tenkinti sąrašas;</w:t>
      </w:r>
    </w:p>
    <w:p w14:paraId="7EECFED9" w14:textId="77777777" w:rsidR="001E3E13" w:rsidRPr="001E3E13" w:rsidRDefault="001E3E13" w:rsidP="001E3E13">
      <w:pPr>
        <w:numPr>
          <w:ilvl w:val="0"/>
          <w:numId w:val="2"/>
        </w:numPr>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lang w:val="lt-LT" w:eastAsia="lt-LT"/>
        </w:rPr>
        <w:t>Projekto viešinimas.</w:t>
      </w:r>
    </w:p>
    <w:p w14:paraId="64F9B5CA" w14:textId="77777777" w:rsidR="001E3E13" w:rsidRPr="001E3E13" w:rsidRDefault="001E3E13" w:rsidP="001E3E13">
      <w:pPr>
        <w:spacing w:after="0" w:line="240" w:lineRule="auto"/>
        <w:ind w:firstLine="426"/>
        <w:jc w:val="both"/>
        <w:rPr>
          <w:rFonts w:ascii="Times New Roman" w:eastAsia="Times New Roman" w:hAnsi="Times New Roman" w:cs="Times New Roman"/>
          <w:lang w:val="lt-LT" w:eastAsia="lt-LT"/>
        </w:rPr>
      </w:pPr>
    </w:p>
    <w:p w14:paraId="5ABFFEA4" w14:textId="77777777" w:rsidR="001E3E13" w:rsidRPr="001E3E13" w:rsidRDefault="001E3E13" w:rsidP="001E3E13">
      <w:pPr>
        <w:spacing w:after="0" w:line="240" w:lineRule="auto"/>
        <w:ind w:firstLine="426"/>
        <w:jc w:val="both"/>
        <w:rPr>
          <w:rFonts w:ascii="Times New Roman" w:eastAsia="Times New Roman" w:hAnsi="Times New Roman" w:cs="Times New Roman"/>
          <w:lang w:val="lt-LT" w:eastAsia="lt-LT"/>
        </w:rPr>
      </w:pPr>
    </w:p>
    <w:p w14:paraId="1298C7E0" w14:textId="77777777" w:rsidR="001E3E13" w:rsidRPr="001E3E13" w:rsidRDefault="001E3E13" w:rsidP="001E3E13">
      <w:pPr>
        <w:autoSpaceDE w:val="0"/>
        <w:autoSpaceDN w:val="0"/>
        <w:adjustRightInd w:val="0"/>
        <w:spacing w:after="0" w:line="240" w:lineRule="auto"/>
        <w:ind w:firstLine="360"/>
        <w:jc w:val="both"/>
        <w:rPr>
          <w:rFonts w:ascii="Times New Roman" w:eastAsia="Times New Roman" w:hAnsi="Times New Roman" w:cs="Times New Roman"/>
          <w:noProof/>
          <w:lang w:val="pt-PT" w:eastAsia="en-GB"/>
        </w:rPr>
      </w:pPr>
      <w:r w:rsidRPr="001E3E13">
        <w:rPr>
          <w:rFonts w:ascii="Times New Roman" w:eastAsia="Times New Roman" w:hAnsi="Times New Roman" w:cs="Times New Roman"/>
          <w:b/>
          <w:noProof/>
          <w:u w:val="single"/>
          <w:lang w:val="pt-PT" w:eastAsia="en-GB"/>
        </w:rPr>
        <w:t>Mokymų trukmė</w:t>
      </w:r>
      <w:r w:rsidRPr="001E3E13">
        <w:rPr>
          <w:rFonts w:ascii="Times New Roman" w:eastAsia="Times New Roman" w:hAnsi="Times New Roman" w:cs="Times New Roman"/>
          <w:noProof/>
          <w:lang w:val="pt-PT" w:eastAsia="en-GB"/>
        </w:rPr>
        <w:t xml:space="preserve"> – 4 dienos (32 akademinės valandos). Planuojamas mokymų dalyvių skaičius</w:t>
      </w:r>
      <w:r w:rsidRPr="001E3E13">
        <w:rPr>
          <w:rFonts w:ascii="Times New Roman" w:eastAsia="Times New Roman" w:hAnsi="Times New Roman" w:cs="Times New Roman"/>
          <w:noProof/>
          <w:color w:val="FF0000"/>
          <w:lang w:val="pt-PT" w:eastAsia="en-GB"/>
        </w:rPr>
        <w:t xml:space="preserve"> </w:t>
      </w:r>
      <w:r w:rsidRPr="001E3E13">
        <w:rPr>
          <w:rFonts w:ascii="Times New Roman" w:eastAsia="Times New Roman" w:hAnsi="Times New Roman" w:cs="Times New Roman"/>
          <w:noProof/>
          <w:lang w:val="pt-PT" w:eastAsia="en-GB"/>
        </w:rPr>
        <w:t>- 24 asmenys (2 grupės po 12 dalyvių po 2 dienas).</w:t>
      </w:r>
    </w:p>
    <w:p w14:paraId="0A389E3E" w14:textId="77777777" w:rsidR="001E3E13" w:rsidRPr="001E3E13" w:rsidRDefault="001E3E13" w:rsidP="001E3E13">
      <w:pPr>
        <w:spacing w:after="0" w:line="240" w:lineRule="auto"/>
        <w:jc w:val="both"/>
        <w:rPr>
          <w:rFonts w:ascii="Times New Roman" w:eastAsia="Times New Roman" w:hAnsi="Times New Roman" w:cs="Times New Roman"/>
          <w:lang w:val="lt-LT" w:eastAsia="lt-LT"/>
        </w:rPr>
      </w:pPr>
    </w:p>
    <w:p w14:paraId="391B570A" w14:textId="77777777" w:rsidR="001E3E13" w:rsidRPr="001E3E13" w:rsidRDefault="001E3E13" w:rsidP="001E3E13">
      <w:pPr>
        <w:numPr>
          <w:ilvl w:val="0"/>
          <w:numId w:val="1"/>
        </w:numPr>
        <w:spacing w:after="0" w:line="240" w:lineRule="auto"/>
        <w:jc w:val="both"/>
        <w:rPr>
          <w:rFonts w:ascii="Times New Roman" w:eastAsia="Times New Roman" w:hAnsi="Times New Roman" w:cs="Times New Roman"/>
          <w:b/>
          <w:i/>
          <w:lang w:val="lt-LT" w:eastAsia="lt-LT"/>
        </w:rPr>
      </w:pPr>
      <w:r w:rsidRPr="001E3E13">
        <w:rPr>
          <w:rFonts w:ascii="Times New Roman" w:eastAsia="Times New Roman" w:hAnsi="Times New Roman" w:cs="Times New Roman"/>
          <w:b/>
          <w:i/>
          <w:lang w:val="lt-LT" w:eastAsia="lt-LT"/>
        </w:rPr>
        <w:t xml:space="preserve">LSTP darbuotojų kompetencijų ugdymo specializuotuose mokymuose programa </w:t>
      </w:r>
    </w:p>
    <w:p w14:paraId="68E6DC0B" w14:textId="77777777" w:rsidR="001E3E13" w:rsidRPr="001E3E13" w:rsidRDefault="001E3E13" w:rsidP="001E3E13">
      <w:pPr>
        <w:spacing w:after="0" w:line="240" w:lineRule="auto"/>
        <w:jc w:val="both"/>
        <w:rPr>
          <w:rFonts w:ascii="Times New Roman" w:eastAsia="Times New Roman" w:hAnsi="Times New Roman" w:cs="Times New Roman"/>
          <w:bCs/>
          <w:lang w:val="lt-LT" w:eastAsia="lt-LT"/>
        </w:rPr>
      </w:pPr>
    </w:p>
    <w:p w14:paraId="7B9481C9" w14:textId="77777777" w:rsidR="001E3E13" w:rsidRPr="001E3E13" w:rsidRDefault="001E3E13" w:rsidP="001E3E13">
      <w:pPr>
        <w:numPr>
          <w:ilvl w:val="0"/>
          <w:numId w:val="3"/>
        </w:numPr>
        <w:tabs>
          <w:tab w:val="left" w:pos="284"/>
        </w:tabs>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b/>
          <w:lang w:val="lt-LT" w:eastAsia="lt-LT"/>
        </w:rPr>
        <w:t>IKT ir verslo procesų optimizavimo galimybės.</w:t>
      </w:r>
      <w:r w:rsidRPr="001E3E13">
        <w:rPr>
          <w:rFonts w:ascii="Times New Roman" w:eastAsia="Times New Roman" w:hAnsi="Times New Roman" w:cs="Times New Roman"/>
          <w:lang w:val="lt-LT" w:eastAsia="lt-LT"/>
        </w:rPr>
        <w:t xml:space="preserve"> Mokymų tikslas - suteikti pradines žinias universitetų, kolegijų mokslininkų ir verslo įmonių specialistams apie skaitmeninės statybos galimybes ir rinkoje esančius sprendimus. </w:t>
      </w:r>
      <w:r w:rsidRPr="001E3E13">
        <w:rPr>
          <w:rFonts w:ascii="Times New Roman" w:eastAsia="Times New Roman" w:hAnsi="Times New Roman" w:cs="Times New Roman"/>
          <w:noProof/>
          <w:lang w:val="lt-LT" w:eastAsia="en-GB"/>
        </w:rPr>
        <w:t xml:space="preserve">Planuojamas mokymų dalyvių skaičius  - </w:t>
      </w:r>
      <w:r w:rsidRPr="001E3E13">
        <w:rPr>
          <w:rFonts w:ascii="Times New Roman" w:eastAsia="Times New Roman" w:hAnsi="Times New Roman" w:cs="Times New Roman"/>
          <w:lang w:val="lt-LT" w:eastAsia="lt-LT"/>
        </w:rPr>
        <w:t xml:space="preserve">10 asmenų (1 grupė, 1 diena, 6 </w:t>
      </w:r>
      <w:r w:rsidRPr="001E3E13">
        <w:rPr>
          <w:rFonts w:ascii="Times New Roman" w:eastAsia="Times New Roman" w:hAnsi="Times New Roman" w:cs="Times New Roman"/>
          <w:noProof/>
          <w:lang w:val="lt-LT" w:eastAsia="en-GB"/>
        </w:rPr>
        <w:t>akademinės valandos</w:t>
      </w:r>
      <w:r w:rsidRPr="001E3E13">
        <w:rPr>
          <w:rFonts w:ascii="Times New Roman" w:eastAsia="Times New Roman" w:hAnsi="Times New Roman" w:cs="Times New Roman"/>
          <w:lang w:val="lt-LT" w:eastAsia="lt-LT"/>
        </w:rPr>
        <w:t>).</w:t>
      </w:r>
    </w:p>
    <w:p w14:paraId="0B43FC86" w14:textId="77777777" w:rsidR="001E3E13" w:rsidRPr="001E3E13" w:rsidRDefault="001E3E13" w:rsidP="001E3E13">
      <w:pPr>
        <w:numPr>
          <w:ilvl w:val="0"/>
          <w:numId w:val="3"/>
        </w:numPr>
        <w:tabs>
          <w:tab w:val="left" w:pos="284"/>
        </w:tabs>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b/>
          <w:lang w:val="lt-LT" w:eastAsia="lt-LT"/>
        </w:rPr>
        <w:t>Energijos taupymas ir gyvenimo kokybės užtikrinimas.</w:t>
      </w:r>
      <w:r w:rsidRPr="001E3E13">
        <w:rPr>
          <w:rFonts w:ascii="Times New Roman" w:eastAsia="Times New Roman" w:hAnsi="Times New Roman" w:cs="Times New Roman"/>
          <w:lang w:val="lt-LT" w:eastAsia="lt-LT"/>
        </w:rPr>
        <w:t xml:space="preserve"> Mokymų dalyviai turi būti supažindinti su energijos taupymo galimybėmis pastatuose, užtikrinant aukštą gyvenimo kokybę, supažindinti su energetiškai efektyvaus ir teigiamo energijos balanso namais, protingo namo sąvoka. Turi būti pristatyti energijos išteklių, aplinkos saugojimo statyboje aspektai, atsinaujinančių energijos išteklių panaudojimo ir plėtros galimybės, paaiškinta atsinaujinančių energijos technologijų įvairovė. </w:t>
      </w:r>
      <w:r w:rsidRPr="001E3E13">
        <w:rPr>
          <w:rFonts w:ascii="Times New Roman" w:eastAsia="Times New Roman" w:hAnsi="Times New Roman" w:cs="Times New Roman"/>
          <w:noProof/>
          <w:lang w:val="lt-LT" w:eastAsia="en-GB"/>
        </w:rPr>
        <w:t xml:space="preserve">Planuojamas mokymų dalyvių skaičius - </w:t>
      </w:r>
      <w:r w:rsidRPr="001E3E13">
        <w:rPr>
          <w:rFonts w:ascii="Times New Roman" w:eastAsia="Times New Roman" w:hAnsi="Times New Roman" w:cs="Times New Roman"/>
          <w:lang w:val="lt-LT" w:eastAsia="lt-LT"/>
        </w:rPr>
        <w:t xml:space="preserve">10 asmenų (1 grupė, 1 diena, 6 </w:t>
      </w:r>
      <w:r w:rsidRPr="001E3E13">
        <w:rPr>
          <w:rFonts w:ascii="Times New Roman" w:eastAsia="Times New Roman" w:hAnsi="Times New Roman" w:cs="Times New Roman"/>
          <w:noProof/>
          <w:lang w:val="lt-LT" w:eastAsia="en-GB"/>
        </w:rPr>
        <w:t>akademinės valandos</w:t>
      </w:r>
      <w:r w:rsidRPr="001E3E13">
        <w:rPr>
          <w:rFonts w:ascii="Times New Roman" w:eastAsia="Times New Roman" w:hAnsi="Times New Roman" w:cs="Times New Roman"/>
          <w:lang w:val="lt-LT" w:eastAsia="lt-LT"/>
        </w:rPr>
        <w:t>).</w:t>
      </w:r>
    </w:p>
    <w:p w14:paraId="4A3B67F0" w14:textId="77777777" w:rsidR="001E3E13" w:rsidRPr="001E3E13" w:rsidRDefault="001E3E13" w:rsidP="001E3E13">
      <w:pPr>
        <w:numPr>
          <w:ilvl w:val="0"/>
          <w:numId w:val="3"/>
        </w:numPr>
        <w:tabs>
          <w:tab w:val="left" w:pos="284"/>
        </w:tabs>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b/>
          <w:lang w:val="lt-LT" w:eastAsia="lt-LT"/>
        </w:rPr>
        <w:t>Intelektinė užstatyta aplinka.</w:t>
      </w:r>
      <w:r w:rsidRPr="001E3E13">
        <w:rPr>
          <w:rFonts w:ascii="Times New Roman" w:eastAsia="Times New Roman" w:hAnsi="Times New Roman" w:cs="Times New Roman"/>
          <w:lang w:val="lt-LT" w:eastAsia="lt-LT"/>
        </w:rPr>
        <w:t xml:space="preserve"> Mokymai turi suteikti teorinių ir praktinių žinių, kurios padėtų kompleksiškai vertinti ir priimti pažangius sprendimus užstatytos aplinkos srityje, pasitelkiant modernias intelektines ir informacines technologijas. </w:t>
      </w:r>
      <w:r w:rsidRPr="001E3E13">
        <w:rPr>
          <w:rFonts w:ascii="Times New Roman" w:eastAsia="Times New Roman" w:hAnsi="Times New Roman" w:cs="Times New Roman"/>
          <w:noProof/>
          <w:lang w:val="lt-LT" w:eastAsia="en-GB"/>
        </w:rPr>
        <w:t xml:space="preserve">Planuojamas mokymų dalyvių skaičius - </w:t>
      </w:r>
      <w:r w:rsidRPr="001E3E13">
        <w:rPr>
          <w:rFonts w:ascii="Times New Roman" w:eastAsia="Times New Roman" w:hAnsi="Times New Roman" w:cs="Times New Roman"/>
          <w:lang w:val="lt-LT" w:eastAsia="lt-LT"/>
        </w:rPr>
        <w:t xml:space="preserve">10 asmenų (1 grupė, 1 diena, 6 </w:t>
      </w:r>
      <w:r w:rsidRPr="001E3E13">
        <w:rPr>
          <w:rFonts w:ascii="Times New Roman" w:eastAsia="Times New Roman" w:hAnsi="Times New Roman" w:cs="Times New Roman"/>
          <w:noProof/>
          <w:lang w:val="lt-LT" w:eastAsia="en-GB"/>
        </w:rPr>
        <w:t>akademinės valandos</w:t>
      </w:r>
      <w:r w:rsidRPr="001E3E13">
        <w:rPr>
          <w:rFonts w:ascii="Times New Roman" w:eastAsia="Times New Roman" w:hAnsi="Times New Roman" w:cs="Times New Roman"/>
          <w:lang w:val="lt-LT" w:eastAsia="lt-LT"/>
        </w:rPr>
        <w:t>).</w:t>
      </w:r>
    </w:p>
    <w:p w14:paraId="640F320F" w14:textId="77777777" w:rsidR="001E3E13" w:rsidRPr="001E3E13" w:rsidRDefault="001E3E13" w:rsidP="001E3E13">
      <w:pPr>
        <w:numPr>
          <w:ilvl w:val="0"/>
          <w:numId w:val="3"/>
        </w:numPr>
        <w:tabs>
          <w:tab w:val="left" w:pos="284"/>
        </w:tabs>
        <w:spacing w:after="0" w:line="240" w:lineRule="auto"/>
        <w:jc w:val="both"/>
        <w:rPr>
          <w:rFonts w:ascii="Times New Roman" w:eastAsia="Times New Roman" w:hAnsi="Times New Roman" w:cs="Times New Roman"/>
          <w:lang w:val="lt-LT" w:eastAsia="lt-LT"/>
        </w:rPr>
      </w:pPr>
      <w:r w:rsidRPr="001E3E13">
        <w:rPr>
          <w:rFonts w:ascii="Times New Roman" w:eastAsia="Times New Roman" w:hAnsi="Times New Roman" w:cs="Times New Roman"/>
          <w:b/>
          <w:lang w:val="lt-LT" w:eastAsia="lt-LT"/>
        </w:rPr>
        <w:t>Sumaniosios statybinės medžiagos, konstrukcijos ir bandymo metodai.</w:t>
      </w:r>
      <w:r w:rsidRPr="001E3E13">
        <w:rPr>
          <w:rFonts w:ascii="Times New Roman" w:eastAsia="Times New Roman" w:hAnsi="Times New Roman" w:cs="Times New Roman"/>
          <w:lang w:val="lt-LT" w:eastAsia="lt-LT"/>
        </w:rPr>
        <w:t xml:space="preserve"> Mokymų dalyviai turi būti supažindinti su inovacijomis statybinių medžiagų, konstrukcijų ir bandymo metodų srityje. Mokymų metu ypatingas dėmesys turi būti skiriamas sumaniosioms (angl. smart) medžiagoms ir konstrukcijoms, pateikiant geriausią šių inovacijų taikymo patirtį ir aptariant praktinius pavyzdžius. </w:t>
      </w:r>
      <w:r w:rsidRPr="001E3E13">
        <w:rPr>
          <w:rFonts w:ascii="Times New Roman" w:eastAsia="Times New Roman" w:hAnsi="Times New Roman" w:cs="Times New Roman"/>
          <w:noProof/>
          <w:lang w:val="lt-LT" w:eastAsia="en-GB"/>
        </w:rPr>
        <w:t xml:space="preserve">Planuojamas mokymų dalyvių skaičius - </w:t>
      </w:r>
      <w:r w:rsidRPr="001E3E13">
        <w:rPr>
          <w:rFonts w:ascii="Times New Roman" w:eastAsia="Times New Roman" w:hAnsi="Times New Roman" w:cs="Times New Roman"/>
          <w:lang w:val="lt-LT" w:eastAsia="lt-LT"/>
        </w:rPr>
        <w:t xml:space="preserve">10 asmenų (1 grupė, 1 diena, 6 </w:t>
      </w:r>
      <w:r w:rsidRPr="001E3E13">
        <w:rPr>
          <w:rFonts w:ascii="Times New Roman" w:eastAsia="Times New Roman" w:hAnsi="Times New Roman" w:cs="Times New Roman"/>
          <w:noProof/>
          <w:lang w:val="lt-LT" w:eastAsia="en-GB"/>
        </w:rPr>
        <w:t>akademinės valandos</w:t>
      </w:r>
      <w:r w:rsidRPr="001E3E13">
        <w:rPr>
          <w:rFonts w:ascii="Times New Roman" w:eastAsia="Times New Roman" w:hAnsi="Times New Roman" w:cs="Times New Roman"/>
          <w:lang w:val="lt-LT" w:eastAsia="lt-LT"/>
        </w:rPr>
        <w:t>).</w:t>
      </w:r>
    </w:p>
    <w:p w14:paraId="36005B6B" w14:textId="77777777" w:rsidR="001E3E13" w:rsidRPr="001E3E13" w:rsidRDefault="001E3E13" w:rsidP="001E3E13">
      <w:pPr>
        <w:spacing w:after="0" w:line="240" w:lineRule="auto"/>
        <w:jc w:val="both"/>
        <w:rPr>
          <w:rFonts w:ascii="Times New Roman" w:eastAsia="Times New Roman" w:hAnsi="Times New Roman" w:cs="Times New Roman"/>
          <w:lang w:val="lt-LT" w:eastAsia="lt-LT"/>
        </w:rPr>
      </w:pPr>
    </w:p>
    <w:p w14:paraId="46BFD5E9" w14:textId="77777777" w:rsidR="001E3E13" w:rsidRDefault="001E3E13" w:rsidP="001E3E13">
      <w:pPr>
        <w:spacing w:after="0" w:line="240" w:lineRule="auto"/>
        <w:jc w:val="both"/>
        <w:rPr>
          <w:rFonts w:ascii="Times New Roman" w:eastAsia="Times New Roman" w:hAnsi="Times New Roman" w:cs="Times New Roman"/>
          <w:b/>
          <w:i/>
          <w:lang w:val="lt-LT" w:eastAsia="lt-LT"/>
        </w:rPr>
      </w:pPr>
    </w:p>
    <w:p w14:paraId="487E34C5" w14:textId="77777777" w:rsidR="001E3E13" w:rsidRPr="001E3E13" w:rsidRDefault="001E3E13" w:rsidP="001E3E13">
      <w:pPr>
        <w:spacing w:after="0" w:line="240" w:lineRule="auto"/>
        <w:jc w:val="both"/>
        <w:rPr>
          <w:rFonts w:ascii="Times New Roman" w:eastAsia="Times New Roman" w:hAnsi="Times New Roman" w:cs="Times New Roman"/>
          <w:b/>
          <w:i/>
          <w:lang w:val="lt-LT"/>
        </w:rPr>
      </w:pPr>
    </w:p>
    <w:p w14:paraId="1C8E90DE" w14:textId="77777777" w:rsidR="001E3E13" w:rsidRPr="001E3E13" w:rsidRDefault="001E3E13" w:rsidP="001E3E13">
      <w:pPr>
        <w:spacing w:after="0" w:line="240" w:lineRule="auto"/>
        <w:ind w:right="-178"/>
        <w:jc w:val="center"/>
        <w:rPr>
          <w:rFonts w:ascii="Times New Roman" w:eastAsia="Times New Roman" w:hAnsi="Times New Roman" w:cs="Times New Roman"/>
          <w:sz w:val="24"/>
          <w:szCs w:val="24"/>
          <w:lang w:val="lt-LT" w:eastAsia="lt-LT"/>
        </w:rPr>
      </w:pPr>
    </w:p>
    <w:p w14:paraId="245850E5" w14:textId="77777777" w:rsidR="001E3E13" w:rsidRPr="001E3E13" w:rsidRDefault="001E3E13" w:rsidP="001E3E13">
      <w:pPr>
        <w:spacing w:after="0" w:line="240" w:lineRule="auto"/>
        <w:ind w:right="-178"/>
        <w:jc w:val="center"/>
        <w:rPr>
          <w:rFonts w:ascii="Times New Roman" w:eastAsia="Times New Roman" w:hAnsi="Times New Roman" w:cs="Times New Roman"/>
          <w:sz w:val="24"/>
          <w:szCs w:val="24"/>
          <w:lang w:val="lt-LT" w:eastAsia="lt-LT"/>
        </w:rPr>
      </w:pPr>
    </w:p>
    <w:p w14:paraId="6B24162A" w14:textId="77777777" w:rsidR="001E3E13" w:rsidRPr="001E3E13" w:rsidRDefault="001E3E13" w:rsidP="001E3E13">
      <w:pPr>
        <w:spacing w:after="0" w:line="240" w:lineRule="auto"/>
        <w:ind w:right="-178"/>
        <w:jc w:val="center"/>
        <w:rPr>
          <w:rFonts w:ascii="Times New Roman" w:eastAsia="Times New Roman" w:hAnsi="Times New Roman" w:cs="Times New Roman"/>
          <w:sz w:val="24"/>
          <w:szCs w:val="24"/>
          <w:lang w:val="lt-LT" w:eastAsia="lt-LT"/>
        </w:rPr>
      </w:pPr>
    </w:p>
    <w:p w14:paraId="62733334" w14:textId="77777777" w:rsidR="001E3E13" w:rsidRPr="001E3E13" w:rsidRDefault="001E3E13" w:rsidP="001E3E13">
      <w:pPr>
        <w:spacing w:after="0" w:line="240" w:lineRule="auto"/>
        <w:ind w:right="-178"/>
        <w:jc w:val="center"/>
        <w:rPr>
          <w:rFonts w:ascii="Times New Roman" w:eastAsia="Times New Roman" w:hAnsi="Times New Roman" w:cs="Times New Roman"/>
          <w:sz w:val="24"/>
          <w:szCs w:val="24"/>
          <w:lang w:val="lt-LT" w:eastAsia="lt-LT"/>
        </w:rPr>
      </w:pPr>
    </w:p>
    <w:p w14:paraId="78804C18" w14:textId="77777777" w:rsidR="00293CEA" w:rsidRPr="001E3E13" w:rsidRDefault="00866677">
      <w:pPr>
        <w:rPr>
          <w:lang w:val="lt-LT"/>
        </w:rPr>
      </w:pPr>
    </w:p>
    <w:sectPr w:rsidR="00293CEA" w:rsidRPr="001E3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3382"/>
    <w:multiLevelType w:val="hybridMultilevel"/>
    <w:tmpl w:val="C23E3F7C"/>
    <w:lvl w:ilvl="0" w:tplc="2806F66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nsid w:val="24EF11C5"/>
    <w:multiLevelType w:val="hybridMultilevel"/>
    <w:tmpl w:val="3D3C7CB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B3E2EAA"/>
    <w:multiLevelType w:val="hybridMultilevel"/>
    <w:tmpl w:val="C23E3F7C"/>
    <w:lvl w:ilvl="0" w:tplc="2806F66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nsid w:val="6DA232DB"/>
    <w:multiLevelType w:val="hybridMultilevel"/>
    <w:tmpl w:val="27C62BB6"/>
    <w:lvl w:ilvl="0" w:tplc="104223D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13"/>
    <w:rsid w:val="00004CBC"/>
    <w:rsid w:val="00050AE8"/>
    <w:rsid w:val="000807FE"/>
    <w:rsid w:val="00084E59"/>
    <w:rsid w:val="00103C15"/>
    <w:rsid w:val="00152F05"/>
    <w:rsid w:val="00155C4C"/>
    <w:rsid w:val="001A76F2"/>
    <w:rsid w:val="001E3E13"/>
    <w:rsid w:val="0020017C"/>
    <w:rsid w:val="00240F5A"/>
    <w:rsid w:val="002437DB"/>
    <w:rsid w:val="002528CC"/>
    <w:rsid w:val="00255CBD"/>
    <w:rsid w:val="00267DE2"/>
    <w:rsid w:val="00296F44"/>
    <w:rsid w:val="00332E55"/>
    <w:rsid w:val="003B3451"/>
    <w:rsid w:val="003B7307"/>
    <w:rsid w:val="003F3D11"/>
    <w:rsid w:val="00403199"/>
    <w:rsid w:val="00406DD6"/>
    <w:rsid w:val="00446B25"/>
    <w:rsid w:val="005A2706"/>
    <w:rsid w:val="005B7813"/>
    <w:rsid w:val="00741288"/>
    <w:rsid w:val="007803B8"/>
    <w:rsid w:val="007902FA"/>
    <w:rsid w:val="007B4287"/>
    <w:rsid w:val="007C4BC2"/>
    <w:rsid w:val="007E10C8"/>
    <w:rsid w:val="007F6F86"/>
    <w:rsid w:val="00805F8A"/>
    <w:rsid w:val="00866677"/>
    <w:rsid w:val="00871D57"/>
    <w:rsid w:val="00885F17"/>
    <w:rsid w:val="008A1DD2"/>
    <w:rsid w:val="00937B6B"/>
    <w:rsid w:val="00943AE1"/>
    <w:rsid w:val="00945754"/>
    <w:rsid w:val="00A006CA"/>
    <w:rsid w:val="00A079A0"/>
    <w:rsid w:val="00A358CE"/>
    <w:rsid w:val="00A8130D"/>
    <w:rsid w:val="00AB5D1F"/>
    <w:rsid w:val="00AE6FA1"/>
    <w:rsid w:val="00B07EAB"/>
    <w:rsid w:val="00B26014"/>
    <w:rsid w:val="00B4326D"/>
    <w:rsid w:val="00B4541B"/>
    <w:rsid w:val="00B73CE4"/>
    <w:rsid w:val="00BB6919"/>
    <w:rsid w:val="00BD2ADA"/>
    <w:rsid w:val="00C27092"/>
    <w:rsid w:val="00C36834"/>
    <w:rsid w:val="00C50C28"/>
    <w:rsid w:val="00C5755C"/>
    <w:rsid w:val="00CD6F69"/>
    <w:rsid w:val="00D30D7F"/>
    <w:rsid w:val="00D62B0D"/>
    <w:rsid w:val="00D65FD3"/>
    <w:rsid w:val="00DC4175"/>
    <w:rsid w:val="00E0048E"/>
    <w:rsid w:val="00E130A9"/>
    <w:rsid w:val="00E2345F"/>
    <w:rsid w:val="00E44E3E"/>
    <w:rsid w:val="00E619BC"/>
    <w:rsid w:val="00E86FA9"/>
    <w:rsid w:val="00E9293B"/>
    <w:rsid w:val="00E95D5B"/>
    <w:rsid w:val="00EC2A13"/>
    <w:rsid w:val="00ED700E"/>
    <w:rsid w:val="00EF796C"/>
    <w:rsid w:val="00F145C8"/>
    <w:rsid w:val="00F402A7"/>
    <w:rsid w:val="00F92D5C"/>
    <w:rsid w:val="00FA7F47"/>
    <w:rsid w:val="00FF0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7A29D"/>
  <w15:docId w15:val="{0504A965-14D7-4FDE-B70E-BAF04F36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F86"/>
    <w:rPr>
      <w:rFonts w:ascii="Tahoma" w:hAnsi="Tahoma" w:cs="Tahoma"/>
      <w:sz w:val="16"/>
      <w:szCs w:val="16"/>
    </w:rPr>
  </w:style>
  <w:style w:type="character" w:styleId="Hyperlink">
    <w:name w:val="Hyperlink"/>
    <w:basedOn w:val="DefaultParagraphFont"/>
    <w:uiPriority w:val="99"/>
    <w:unhideWhenUsed/>
    <w:rsid w:val="00267DE2"/>
    <w:rPr>
      <w:color w:val="0000FF"/>
      <w:u w:val="single"/>
    </w:rPr>
  </w:style>
  <w:style w:type="character" w:styleId="Strong">
    <w:name w:val="Strong"/>
    <w:basedOn w:val="DefaultParagraphFont"/>
    <w:uiPriority w:val="22"/>
    <w:qFormat/>
    <w:rsid w:val="00C50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Lepkova@vgtu.lt" TargetMode="External"/><Relationship Id="rId3" Type="http://schemas.openxmlformats.org/officeDocument/2006/relationships/settings" Target="settings.xml"/><Relationship Id="rId7" Type="http://schemas.openxmlformats.org/officeDocument/2006/relationships/hyperlink" Target="mailto:info@lntp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forthotel.lt/" TargetMode="External"/><Relationship Id="rId5" Type="http://schemas.openxmlformats.org/officeDocument/2006/relationships/hyperlink" Target="http://www.comforthotel.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Jackutė</dc:creator>
  <cp:lastModifiedBy>Rasa Pališkienė</cp:lastModifiedBy>
  <cp:revision>2</cp:revision>
  <dcterms:created xsi:type="dcterms:W3CDTF">2014-11-11T14:31:00Z</dcterms:created>
  <dcterms:modified xsi:type="dcterms:W3CDTF">2014-11-11T14:31:00Z</dcterms:modified>
</cp:coreProperties>
</file>